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F5C" w:rsidRDefault="00593ABA">
      <w:pPr>
        <w:spacing w:line="600" w:lineRule="exact"/>
        <w:rPr>
          <w:rFonts w:ascii="仿宋" w:eastAsia="仿宋" w:hAnsi="仿宋"/>
          <w:bCs/>
          <w:color w:val="000000"/>
          <w:sz w:val="32"/>
          <w:szCs w:val="44"/>
        </w:rPr>
      </w:pPr>
      <w:r>
        <w:rPr>
          <w:rFonts w:ascii="仿宋" w:eastAsia="仿宋" w:hAnsi="仿宋" w:hint="eastAsia"/>
          <w:bCs/>
          <w:color w:val="000000"/>
          <w:sz w:val="32"/>
          <w:szCs w:val="44"/>
        </w:rPr>
        <w:t>附件</w:t>
      </w:r>
      <w:r w:rsidR="00B9624C">
        <w:rPr>
          <w:rFonts w:ascii="仿宋" w:eastAsia="仿宋" w:hAnsi="仿宋" w:hint="eastAsia"/>
          <w:bCs/>
          <w:color w:val="000000"/>
          <w:sz w:val="32"/>
          <w:szCs w:val="44"/>
        </w:rPr>
        <w:t>8</w:t>
      </w:r>
      <w:r>
        <w:rPr>
          <w:rFonts w:ascii="仿宋" w:eastAsia="仿宋" w:hAnsi="仿宋" w:hint="eastAsia"/>
          <w:bCs/>
          <w:color w:val="000000"/>
          <w:sz w:val="32"/>
          <w:szCs w:val="44"/>
        </w:rPr>
        <w:t>-1</w:t>
      </w:r>
    </w:p>
    <w:p w:rsidR="00763F5C" w:rsidRDefault="00763F5C">
      <w:pPr>
        <w:spacing w:line="600" w:lineRule="exact"/>
        <w:rPr>
          <w:rFonts w:ascii="仿宋" w:eastAsia="仿宋" w:hAnsi="仿宋"/>
          <w:bCs/>
          <w:color w:val="000000"/>
          <w:sz w:val="32"/>
          <w:szCs w:val="44"/>
        </w:rPr>
      </w:pPr>
    </w:p>
    <w:p w:rsidR="00763F5C" w:rsidRDefault="00593ABA">
      <w:pPr>
        <w:spacing w:line="700" w:lineRule="exact"/>
        <w:jc w:val="center"/>
        <w:rPr>
          <w:rFonts w:ascii="仿宋" w:eastAsia="仿宋" w:hAnsi="仿宋"/>
          <w:sz w:val="44"/>
          <w:szCs w:val="44"/>
        </w:rPr>
      </w:pPr>
      <w:r>
        <w:rPr>
          <w:rFonts w:ascii="仿宋" w:eastAsia="仿宋" w:hAnsi="仿宋" w:hint="eastAsia"/>
          <w:sz w:val="44"/>
          <w:szCs w:val="44"/>
        </w:rPr>
        <w:t>财政支出项目绩效评价报告</w:t>
      </w:r>
    </w:p>
    <w:p w:rsidR="00763F5C" w:rsidRDefault="00763F5C">
      <w:pPr>
        <w:rPr>
          <w:rFonts w:ascii="仿宋" w:eastAsia="仿宋" w:hAnsi="仿宋"/>
          <w:sz w:val="28"/>
          <w:szCs w:val="28"/>
        </w:rPr>
      </w:pPr>
    </w:p>
    <w:p w:rsidR="00763F5C" w:rsidRDefault="00763F5C">
      <w:pPr>
        <w:rPr>
          <w:rFonts w:ascii="仿宋" w:eastAsia="仿宋" w:hAnsi="仿宋"/>
          <w:sz w:val="28"/>
          <w:szCs w:val="28"/>
        </w:rPr>
      </w:pPr>
    </w:p>
    <w:p w:rsidR="00763F5C" w:rsidRDefault="00763F5C">
      <w:pPr>
        <w:rPr>
          <w:rFonts w:ascii="仿宋" w:eastAsia="仿宋" w:hAnsi="仿宋"/>
          <w:sz w:val="28"/>
          <w:szCs w:val="28"/>
        </w:rPr>
      </w:pPr>
    </w:p>
    <w:p w:rsidR="00763F5C" w:rsidRDefault="00763F5C">
      <w:pPr>
        <w:rPr>
          <w:rFonts w:ascii="仿宋" w:eastAsia="仿宋" w:hAnsi="仿宋"/>
          <w:sz w:val="28"/>
          <w:szCs w:val="28"/>
        </w:rPr>
      </w:pPr>
    </w:p>
    <w:p w:rsidR="00763F5C" w:rsidRDefault="00593ABA">
      <w:pPr>
        <w:rPr>
          <w:rFonts w:ascii="仿宋" w:eastAsia="仿宋" w:hAnsi="仿宋"/>
          <w:sz w:val="28"/>
          <w:szCs w:val="28"/>
          <w:u w:val="single"/>
        </w:rPr>
      </w:pPr>
      <w:r>
        <w:rPr>
          <w:rFonts w:ascii="仿宋" w:eastAsia="仿宋" w:hAnsi="仿宋" w:hint="eastAsia"/>
          <w:sz w:val="28"/>
          <w:szCs w:val="28"/>
        </w:rPr>
        <w:t xml:space="preserve">     评价类型：</w:t>
      </w:r>
      <w:r>
        <w:rPr>
          <w:rFonts w:ascii="仿宋" w:eastAsia="仿宋" w:hAnsi="仿宋" w:hint="eastAsia"/>
          <w:spacing w:val="-20"/>
          <w:sz w:val="28"/>
          <w:szCs w:val="28"/>
          <w:u w:val="single"/>
        </w:rPr>
        <w:t>□</w:t>
      </w:r>
      <w:r>
        <w:rPr>
          <w:rFonts w:ascii="仿宋" w:eastAsia="仿宋" w:hAnsi="仿宋" w:hint="eastAsia"/>
          <w:sz w:val="28"/>
          <w:szCs w:val="28"/>
          <w:u w:val="single"/>
        </w:rPr>
        <w:t>实施过程评价</w:t>
      </w:r>
      <w:r>
        <w:rPr>
          <w:rFonts w:ascii="仿宋" w:eastAsia="仿宋" w:hAnsi="仿宋" w:hint="eastAsia"/>
          <w:sz w:val="28"/>
          <w:szCs w:val="28"/>
        </w:rPr>
        <w:t xml:space="preserve">      </w:t>
      </w:r>
      <w:r>
        <w:rPr>
          <w:rFonts w:ascii="MS Mincho" w:eastAsia="MS Mincho" w:hAnsi="MS Mincho" w:cs="MS Mincho" w:hint="eastAsia"/>
          <w:spacing w:val="-20"/>
          <w:sz w:val="28"/>
          <w:szCs w:val="28"/>
          <w:u w:val="single"/>
        </w:rPr>
        <w:t>☑</w:t>
      </w:r>
      <w:r>
        <w:rPr>
          <w:rFonts w:ascii="仿宋" w:eastAsia="仿宋" w:hAnsi="仿宋" w:hint="eastAsia"/>
          <w:sz w:val="28"/>
          <w:szCs w:val="28"/>
          <w:u w:val="single"/>
        </w:rPr>
        <w:t>完成结果评价</w:t>
      </w:r>
    </w:p>
    <w:p w:rsidR="00763F5C" w:rsidRDefault="00593ABA">
      <w:pPr>
        <w:ind w:left="1400" w:hangingChars="500" w:hanging="1400"/>
        <w:rPr>
          <w:rFonts w:ascii="仿宋" w:eastAsia="仿宋" w:hAnsi="仿宋"/>
          <w:sz w:val="28"/>
          <w:szCs w:val="28"/>
        </w:rPr>
      </w:pPr>
      <w:r>
        <w:rPr>
          <w:rFonts w:ascii="仿宋" w:eastAsia="仿宋" w:hAnsi="仿宋" w:hint="eastAsia"/>
          <w:sz w:val="28"/>
          <w:szCs w:val="28"/>
        </w:rPr>
        <w:t xml:space="preserve">     项目名称：</w:t>
      </w:r>
      <w:r>
        <w:rPr>
          <w:rFonts w:ascii="仿宋" w:eastAsia="仿宋" w:hAnsi="仿宋" w:hint="eastAsia"/>
          <w:sz w:val="28"/>
          <w:szCs w:val="28"/>
          <w:u w:val="single"/>
        </w:rPr>
        <w:t xml:space="preserve">省健身中心维修改造项目                     </w:t>
      </w:r>
    </w:p>
    <w:p w:rsidR="00763F5C" w:rsidRDefault="00593ABA">
      <w:pPr>
        <w:ind w:left="1400" w:hangingChars="500" w:hanging="1400"/>
        <w:rPr>
          <w:rFonts w:ascii="仿宋" w:eastAsia="仿宋" w:hAnsi="仿宋"/>
          <w:sz w:val="28"/>
          <w:szCs w:val="28"/>
        </w:rPr>
      </w:pPr>
      <w:r>
        <w:rPr>
          <w:rFonts w:ascii="仿宋" w:eastAsia="仿宋" w:hAnsi="仿宋" w:hint="eastAsia"/>
          <w:sz w:val="28"/>
          <w:szCs w:val="28"/>
        </w:rPr>
        <w:t xml:space="preserve">     项目单位： </w:t>
      </w:r>
      <w:r>
        <w:rPr>
          <w:rFonts w:ascii="仿宋" w:eastAsia="仿宋" w:hAnsi="仿宋" w:hint="eastAsia"/>
          <w:sz w:val="28"/>
          <w:szCs w:val="28"/>
          <w:u w:val="single"/>
        </w:rPr>
        <w:t xml:space="preserve">海南体育职业技术学院              </w:t>
      </w:r>
    </w:p>
    <w:p w:rsidR="00763F5C" w:rsidRDefault="00593ABA">
      <w:pPr>
        <w:ind w:left="1400" w:hangingChars="500" w:hanging="1400"/>
        <w:rPr>
          <w:rFonts w:ascii="仿宋" w:eastAsia="仿宋" w:hAnsi="仿宋"/>
          <w:sz w:val="28"/>
          <w:szCs w:val="28"/>
        </w:rPr>
      </w:pPr>
      <w:r>
        <w:rPr>
          <w:rFonts w:ascii="仿宋" w:eastAsia="仿宋" w:hAnsi="仿宋" w:hint="eastAsia"/>
          <w:sz w:val="28"/>
          <w:szCs w:val="28"/>
        </w:rPr>
        <w:t xml:space="preserve">     主管部门： </w:t>
      </w:r>
      <w:r>
        <w:rPr>
          <w:rFonts w:ascii="仿宋" w:eastAsia="仿宋" w:hAnsi="仿宋" w:hint="eastAsia"/>
          <w:sz w:val="28"/>
          <w:szCs w:val="28"/>
          <w:u w:val="single"/>
        </w:rPr>
        <w:t xml:space="preserve">海南省文化广电出版体育厅                 </w:t>
      </w:r>
    </w:p>
    <w:p w:rsidR="00763F5C" w:rsidRDefault="00593ABA">
      <w:pPr>
        <w:ind w:left="1400" w:hangingChars="500" w:hanging="1400"/>
        <w:rPr>
          <w:rFonts w:ascii="仿宋" w:eastAsia="仿宋" w:hAnsi="仿宋"/>
          <w:sz w:val="28"/>
          <w:szCs w:val="28"/>
        </w:rPr>
      </w:pPr>
      <w:r>
        <w:rPr>
          <w:rFonts w:ascii="仿宋" w:eastAsia="仿宋" w:hAnsi="仿宋" w:hint="eastAsia"/>
          <w:sz w:val="28"/>
          <w:szCs w:val="28"/>
        </w:rPr>
        <w:t xml:space="preserve">     评价时间：</w:t>
      </w:r>
      <w:r>
        <w:rPr>
          <w:rFonts w:ascii="仿宋" w:eastAsia="仿宋" w:hAnsi="仿宋" w:hint="eastAsia"/>
          <w:color w:val="FF0000"/>
          <w:sz w:val="28"/>
          <w:szCs w:val="28"/>
        </w:rPr>
        <w:t xml:space="preserve"> </w:t>
      </w:r>
      <w:r>
        <w:rPr>
          <w:rFonts w:ascii="宋体" w:hAnsi="宋体" w:hint="eastAsia"/>
          <w:sz w:val="28"/>
          <w:szCs w:val="28"/>
          <w:u w:val="single"/>
        </w:rPr>
        <w:t xml:space="preserve">2018 年5月30 日 至 </w:t>
      </w:r>
      <w:r>
        <w:rPr>
          <w:rFonts w:ascii="宋体" w:hAnsi="宋体"/>
          <w:sz w:val="28"/>
          <w:szCs w:val="28"/>
          <w:u w:val="single"/>
        </w:rPr>
        <w:t>201</w:t>
      </w:r>
      <w:r>
        <w:rPr>
          <w:rFonts w:ascii="宋体" w:hAnsi="宋体" w:hint="eastAsia"/>
          <w:sz w:val="28"/>
          <w:szCs w:val="28"/>
          <w:u w:val="single"/>
        </w:rPr>
        <w:t xml:space="preserve">8 </w:t>
      </w:r>
      <w:r>
        <w:rPr>
          <w:rFonts w:ascii="宋体" w:hAnsi="宋体"/>
          <w:sz w:val="28"/>
          <w:szCs w:val="28"/>
          <w:u w:val="single"/>
        </w:rPr>
        <w:t>年</w:t>
      </w:r>
      <w:r>
        <w:rPr>
          <w:rFonts w:ascii="宋体" w:hAnsi="宋体" w:hint="eastAsia"/>
          <w:sz w:val="28"/>
          <w:szCs w:val="28"/>
          <w:u w:val="single"/>
        </w:rPr>
        <w:t xml:space="preserve">6 </w:t>
      </w:r>
      <w:r>
        <w:rPr>
          <w:rFonts w:ascii="宋体" w:hAnsi="宋体"/>
          <w:sz w:val="28"/>
          <w:szCs w:val="28"/>
          <w:u w:val="single"/>
        </w:rPr>
        <w:t>月</w:t>
      </w:r>
      <w:r>
        <w:rPr>
          <w:rFonts w:ascii="宋体" w:hAnsi="宋体" w:hint="eastAsia"/>
          <w:sz w:val="28"/>
          <w:szCs w:val="28"/>
          <w:u w:val="single"/>
        </w:rPr>
        <w:t xml:space="preserve">30 </w:t>
      </w:r>
      <w:r>
        <w:rPr>
          <w:rFonts w:ascii="宋体" w:hAnsi="宋体"/>
          <w:sz w:val="28"/>
          <w:szCs w:val="28"/>
          <w:u w:val="single"/>
        </w:rPr>
        <w:t>日</w:t>
      </w:r>
      <w:r>
        <w:rPr>
          <w:rFonts w:ascii="宋体" w:hAnsi="宋体" w:hint="eastAsia"/>
          <w:sz w:val="28"/>
          <w:szCs w:val="28"/>
          <w:u w:val="single"/>
        </w:rPr>
        <w:t xml:space="preserve"> </w:t>
      </w:r>
    </w:p>
    <w:p w:rsidR="00763F5C" w:rsidRDefault="00593ABA">
      <w:pPr>
        <w:ind w:left="1400" w:hangingChars="500" w:hanging="1400"/>
        <w:rPr>
          <w:rFonts w:ascii="仿宋" w:eastAsia="仿宋" w:hAnsi="仿宋"/>
          <w:sz w:val="28"/>
          <w:szCs w:val="28"/>
          <w:u w:val="single"/>
        </w:rPr>
      </w:pPr>
      <w:r>
        <w:rPr>
          <w:rFonts w:ascii="仿宋" w:eastAsia="仿宋" w:hAnsi="仿宋" w:hint="eastAsia"/>
          <w:sz w:val="28"/>
          <w:szCs w:val="28"/>
        </w:rPr>
        <w:t xml:space="preserve">     组织方式：</w:t>
      </w:r>
      <w:r>
        <w:rPr>
          <w:rFonts w:ascii="仿宋" w:eastAsia="仿宋" w:hAnsi="仿宋" w:hint="eastAsia"/>
          <w:spacing w:val="-20"/>
          <w:sz w:val="28"/>
          <w:szCs w:val="28"/>
          <w:u w:val="single"/>
        </w:rPr>
        <w:t>□</w:t>
      </w:r>
      <w:r>
        <w:rPr>
          <w:rFonts w:ascii="仿宋" w:eastAsia="仿宋" w:hAnsi="仿宋" w:hint="eastAsia"/>
          <w:sz w:val="28"/>
          <w:szCs w:val="28"/>
          <w:u w:val="single"/>
        </w:rPr>
        <w:t xml:space="preserve">财政部门 </w:t>
      </w:r>
      <w:r>
        <w:rPr>
          <w:rFonts w:ascii="仿宋" w:eastAsia="仿宋" w:hAnsi="仿宋" w:hint="eastAsia"/>
          <w:sz w:val="28"/>
          <w:szCs w:val="28"/>
        </w:rPr>
        <w:t xml:space="preserve">    </w:t>
      </w:r>
      <w:r>
        <w:rPr>
          <w:rFonts w:ascii="仿宋" w:eastAsia="仿宋" w:hAnsi="仿宋" w:hint="eastAsia"/>
          <w:spacing w:val="-20"/>
          <w:sz w:val="28"/>
          <w:szCs w:val="28"/>
          <w:u w:val="single"/>
        </w:rPr>
        <w:t>□</w:t>
      </w:r>
      <w:r>
        <w:rPr>
          <w:rFonts w:ascii="仿宋" w:eastAsia="仿宋" w:hAnsi="仿宋" w:hint="eastAsia"/>
          <w:sz w:val="28"/>
          <w:szCs w:val="28"/>
          <w:u w:val="single"/>
        </w:rPr>
        <w:t>主管部门</w:t>
      </w:r>
      <w:r>
        <w:rPr>
          <w:rFonts w:ascii="仿宋" w:eastAsia="仿宋" w:hAnsi="仿宋" w:hint="eastAsia"/>
          <w:sz w:val="28"/>
          <w:szCs w:val="28"/>
        </w:rPr>
        <w:t xml:space="preserve">     </w:t>
      </w:r>
      <w:r>
        <w:rPr>
          <w:rFonts w:ascii="MS Mincho" w:eastAsia="MS Mincho" w:hAnsi="MS Mincho" w:cs="MS Mincho" w:hint="eastAsia"/>
          <w:spacing w:val="-20"/>
          <w:sz w:val="28"/>
          <w:szCs w:val="28"/>
          <w:u w:val="single"/>
        </w:rPr>
        <w:t>☑</w:t>
      </w:r>
      <w:r>
        <w:rPr>
          <w:rFonts w:ascii="仿宋" w:eastAsia="仿宋" w:hAnsi="仿宋" w:hint="eastAsia"/>
          <w:sz w:val="28"/>
          <w:szCs w:val="28"/>
          <w:u w:val="single"/>
        </w:rPr>
        <w:t>项目单位</w:t>
      </w:r>
    </w:p>
    <w:p w:rsidR="00763F5C" w:rsidRDefault="00593ABA">
      <w:pPr>
        <w:ind w:left="1400" w:hangingChars="500" w:hanging="1400"/>
        <w:rPr>
          <w:rFonts w:ascii="仿宋" w:eastAsia="仿宋" w:hAnsi="仿宋"/>
          <w:sz w:val="28"/>
          <w:szCs w:val="28"/>
        </w:rPr>
      </w:pPr>
      <w:r>
        <w:rPr>
          <w:rFonts w:ascii="仿宋" w:eastAsia="仿宋" w:hAnsi="仿宋" w:hint="eastAsia"/>
          <w:sz w:val="28"/>
          <w:szCs w:val="28"/>
        </w:rPr>
        <w:t xml:space="preserve">     评价机构：</w:t>
      </w:r>
      <w:r>
        <w:rPr>
          <w:rFonts w:ascii="仿宋" w:eastAsia="仿宋" w:hAnsi="仿宋" w:hint="eastAsia"/>
          <w:spacing w:val="-20"/>
          <w:sz w:val="28"/>
          <w:szCs w:val="28"/>
          <w:u w:val="single"/>
        </w:rPr>
        <w:t>□</w:t>
      </w:r>
      <w:r>
        <w:rPr>
          <w:rFonts w:ascii="仿宋" w:eastAsia="仿宋" w:hAnsi="仿宋" w:hint="eastAsia"/>
          <w:sz w:val="28"/>
          <w:szCs w:val="28"/>
          <w:u w:val="single"/>
        </w:rPr>
        <w:t xml:space="preserve">中介机构 </w:t>
      </w:r>
      <w:r>
        <w:rPr>
          <w:rFonts w:ascii="仿宋" w:eastAsia="仿宋" w:hAnsi="仿宋" w:hint="eastAsia"/>
          <w:sz w:val="28"/>
          <w:szCs w:val="28"/>
        </w:rPr>
        <w:t xml:space="preserve">    </w:t>
      </w:r>
      <w:r>
        <w:rPr>
          <w:rFonts w:ascii="仿宋" w:eastAsia="仿宋" w:hAnsi="仿宋" w:hint="eastAsia"/>
          <w:spacing w:val="-20"/>
          <w:sz w:val="28"/>
          <w:szCs w:val="28"/>
          <w:u w:val="single"/>
        </w:rPr>
        <w:t>□</w:t>
      </w:r>
      <w:r>
        <w:rPr>
          <w:rFonts w:ascii="仿宋" w:eastAsia="仿宋" w:hAnsi="仿宋" w:hint="eastAsia"/>
          <w:sz w:val="28"/>
          <w:szCs w:val="28"/>
          <w:u w:val="single"/>
        </w:rPr>
        <w:t xml:space="preserve">专家组 </w:t>
      </w:r>
      <w:r>
        <w:rPr>
          <w:rFonts w:ascii="仿宋" w:eastAsia="仿宋" w:hAnsi="仿宋" w:hint="eastAsia"/>
          <w:sz w:val="28"/>
          <w:szCs w:val="28"/>
        </w:rPr>
        <w:t xml:space="preserve">     </w:t>
      </w:r>
      <w:r>
        <w:rPr>
          <w:rFonts w:ascii="MS Mincho" w:eastAsia="MS Mincho" w:hAnsi="MS Mincho" w:cs="MS Mincho" w:hint="eastAsia"/>
          <w:spacing w:val="-20"/>
          <w:sz w:val="28"/>
          <w:szCs w:val="28"/>
          <w:u w:val="single"/>
        </w:rPr>
        <w:t>☑</w:t>
      </w:r>
      <w:r>
        <w:rPr>
          <w:rFonts w:ascii="仿宋" w:eastAsia="仿宋" w:hAnsi="仿宋" w:hint="eastAsia"/>
          <w:sz w:val="28"/>
          <w:szCs w:val="28"/>
          <w:u w:val="single"/>
        </w:rPr>
        <w:t>项目单位评价组</w:t>
      </w:r>
    </w:p>
    <w:p w:rsidR="00763F5C" w:rsidRDefault="00763F5C">
      <w:pPr>
        <w:ind w:left="1400" w:hangingChars="500" w:hanging="1400"/>
        <w:rPr>
          <w:rFonts w:ascii="仿宋" w:eastAsia="仿宋" w:hAnsi="仿宋"/>
          <w:sz w:val="28"/>
          <w:szCs w:val="28"/>
        </w:rPr>
      </w:pPr>
    </w:p>
    <w:p w:rsidR="00763F5C" w:rsidRDefault="00763F5C">
      <w:pPr>
        <w:ind w:left="1400" w:hangingChars="500" w:hanging="1400"/>
        <w:rPr>
          <w:rFonts w:ascii="仿宋" w:eastAsia="仿宋" w:hAnsi="仿宋"/>
          <w:sz w:val="28"/>
          <w:szCs w:val="28"/>
        </w:rPr>
      </w:pPr>
    </w:p>
    <w:p w:rsidR="00763F5C" w:rsidRDefault="00763F5C">
      <w:pPr>
        <w:ind w:left="1400" w:hangingChars="500" w:hanging="1400"/>
        <w:rPr>
          <w:rFonts w:ascii="仿宋" w:eastAsia="仿宋" w:hAnsi="仿宋"/>
          <w:sz w:val="28"/>
          <w:szCs w:val="28"/>
        </w:rPr>
      </w:pPr>
    </w:p>
    <w:p w:rsidR="00763F5C" w:rsidRDefault="00593ABA">
      <w:pPr>
        <w:ind w:left="1050" w:hangingChars="500" w:hanging="1050"/>
        <w:rPr>
          <w:rFonts w:ascii="仿宋" w:eastAsia="仿宋" w:hAnsi="仿宋"/>
          <w:szCs w:val="28"/>
        </w:rPr>
      </w:pPr>
      <w:r>
        <w:rPr>
          <w:rFonts w:ascii="仿宋" w:eastAsia="仿宋" w:hAnsi="仿宋" w:hint="eastAsia"/>
          <w:szCs w:val="28"/>
        </w:rPr>
        <w:t xml:space="preserve">                 </w:t>
      </w:r>
    </w:p>
    <w:p w:rsidR="00763F5C" w:rsidRDefault="00593ABA">
      <w:pPr>
        <w:ind w:left="1050" w:hangingChars="500" w:hanging="1050"/>
        <w:rPr>
          <w:rFonts w:ascii="仿宋" w:eastAsia="仿宋" w:hAnsi="仿宋"/>
          <w:sz w:val="32"/>
          <w:szCs w:val="28"/>
        </w:rPr>
      </w:pPr>
      <w:r>
        <w:rPr>
          <w:rFonts w:ascii="仿宋" w:eastAsia="仿宋" w:hAnsi="仿宋" w:hint="eastAsia"/>
          <w:szCs w:val="28"/>
        </w:rPr>
        <w:t xml:space="preserve">            </w:t>
      </w:r>
      <w:r>
        <w:rPr>
          <w:rFonts w:ascii="仿宋" w:eastAsia="仿宋" w:hAnsi="仿宋" w:hint="eastAsia"/>
          <w:sz w:val="32"/>
          <w:szCs w:val="28"/>
        </w:rPr>
        <w:t>评价单位（盖章）：海南体育职业技术学院</w:t>
      </w:r>
    </w:p>
    <w:p w:rsidR="00763F5C" w:rsidRDefault="00593ABA">
      <w:pPr>
        <w:spacing w:line="600" w:lineRule="exact"/>
        <w:rPr>
          <w:rFonts w:ascii="仿宋" w:eastAsia="仿宋" w:hAnsi="仿宋"/>
          <w:color w:val="FF0000"/>
          <w:sz w:val="32"/>
          <w:szCs w:val="28"/>
        </w:rPr>
        <w:sectPr w:rsidR="00763F5C">
          <w:footerReference w:type="even" r:id="rId7"/>
          <w:footerReference w:type="default" r:id="rId8"/>
          <w:pgSz w:w="11906" w:h="16838"/>
          <w:pgMar w:top="1814" w:right="1418" w:bottom="1440" w:left="1474" w:header="851" w:footer="1446" w:gutter="0"/>
          <w:pgNumType w:fmt="numberInDash"/>
          <w:cols w:space="720"/>
          <w:docGrid w:type="lines" w:linePitch="312"/>
        </w:sectPr>
      </w:pPr>
      <w:r>
        <w:rPr>
          <w:rFonts w:ascii="仿宋" w:eastAsia="仿宋" w:hAnsi="仿宋" w:hint="eastAsia"/>
          <w:sz w:val="32"/>
          <w:szCs w:val="28"/>
        </w:rPr>
        <w:t xml:space="preserve">               </w:t>
      </w:r>
      <w:r>
        <w:rPr>
          <w:rFonts w:ascii="仿宋_GB2312" w:eastAsia="仿宋_GB2312" w:hAnsi="仿宋_GB2312" w:hint="eastAsia"/>
          <w:sz w:val="32"/>
          <w:szCs w:val="28"/>
        </w:rPr>
        <w:t>上报时间：2018年6月30日</w:t>
      </w:r>
    </w:p>
    <w:p w:rsidR="00763F5C" w:rsidRDefault="00593ABA">
      <w:pPr>
        <w:ind w:left="1600" w:hangingChars="500" w:hanging="1600"/>
        <w:rPr>
          <w:rFonts w:ascii="仿宋" w:eastAsia="仿宋" w:hAnsi="仿宋"/>
          <w:bCs/>
          <w:color w:val="000000"/>
          <w:sz w:val="32"/>
          <w:szCs w:val="44"/>
        </w:rPr>
      </w:pPr>
      <w:r>
        <w:rPr>
          <w:rFonts w:ascii="仿宋" w:eastAsia="仿宋" w:hAnsi="仿宋" w:hint="eastAsia"/>
          <w:bCs/>
          <w:color w:val="000000"/>
          <w:sz w:val="32"/>
          <w:szCs w:val="44"/>
        </w:rPr>
        <w:lastRenderedPageBreak/>
        <w:t>附件</w:t>
      </w:r>
      <w:r w:rsidR="00B9624C">
        <w:rPr>
          <w:rFonts w:ascii="仿宋" w:eastAsia="仿宋" w:hAnsi="仿宋" w:hint="eastAsia"/>
          <w:bCs/>
          <w:color w:val="000000"/>
          <w:sz w:val="32"/>
          <w:szCs w:val="44"/>
        </w:rPr>
        <w:t>8</w:t>
      </w:r>
      <w:r>
        <w:rPr>
          <w:rFonts w:ascii="仿宋" w:eastAsia="仿宋" w:hAnsi="仿宋" w:hint="eastAsia"/>
          <w:bCs/>
          <w:color w:val="000000"/>
          <w:sz w:val="32"/>
          <w:szCs w:val="44"/>
        </w:rPr>
        <w:t>-2</w:t>
      </w:r>
    </w:p>
    <w:p w:rsidR="00763F5C" w:rsidRDefault="00593ABA" w:rsidP="00813CEC">
      <w:pPr>
        <w:pStyle w:val="a5"/>
        <w:spacing w:afterLines="50" w:line="600" w:lineRule="exact"/>
        <w:ind w:firstLineChars="0" w:firstLine="0"/>
        <w:jc w:val="center"/>
        <w:rPr>
          <w:rFonts w:ascii="仿宋" w:eastAsia="仿宋" w:hAnsi="仿宋"/>
          <w:sz w:val="44"/>
          <w:szCs w:val="44"/>
        </w:rPr>
      </w:pPr>
      <w:r>
        <w:rPr>
          <w:rFonts w:ascii="仿宋" w:eastAsia="仿宋" w:hAnsi="仿宋" w:hint="eastAsia"/>
          <w:sz w:val="44"/>
          <w:szCs w:val="44"/>
        </w:rPr>
        <w:t>项目绩效目标表</w:t>
      </w:r>
    </w:p>
    <w:p w:rsidR="00763F5C" w:rsidRDefault="00593ABA">
      <w:pPr>
        <w:tabs>
          <w:tab w:val="left" w:pos="720"/>
          <w:tab w:val="left" w:pos="3600"/>
        </w:tabs>
        <w:spacing w:line="360" w:lineRule="auto"/>
        <w:jc w:val="left"/>
        <w:rPr>
          <w:rFonts w:ascii="仿宋" w:eastAsia="仿宋" w:hAnsi="仿宋"/>
          <w:sz w:val="24"/>
        </w:rPr>
      </w:pPr>
      <w:r>
        <w:rPr>
          <w:rFonts w:ascii="仿宋" w:eastAsia="仿宋" w:hAnsi="仿宋" w:hint="eastAsia"/>
          <w:sz w:val="24"/>
        </w:rPr>
        <w:t>项目名称：省健身中心维修改造项目</w:t>
      </w:r>
    </w:p>
    <w:tbl>
      <w:tblPr>
        <w:tblW w:w="10570" w:type="dxa"/>
        <w:jc w:val="center"/>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7"/>
        <w:gridCol w:w="1769"/>
        <w:gridCol w:w="2053"/>
        <w:gridCol w:w="1662"/>
        <w:gridCol w:w="1353"/>
        <w:gridCol w:w="1271"/>
        <w:gridCol w:w="1355"/>
      </w:tblGrid>
      <w:tr w:rsidR="00763F5C">
        <w:trPr>
          <w:trHeight w:val="337"/>
          <w:jc w:val="center"/>
        </w:trPr>
        <w:tc>
          <w:tcPr>
            <w:tcW w:w="1107" w:type="dxa"/>
            <w:vMerge w:val="restart"/>
            <w:vAlign w:val="center"/>
          </w:tcPr>
          <w:p w:rsidR="00763F5C" w:rsidRDefault="00593ABA">
            <w:pPr>
              <w:tabs>
                <w:tab w:val="left" w:pos="720"/>
                <w:tab w:val="left" w:pos="3600"/>
              </w:tabs>
              <w:jc w:val="center"/>
              <w:rPr>
                <w:rFonts w:ascii="仿宋" w:eastAsia="仿宋" w:hAnsi="仿宋"/>
                <w:b/>
                <w:sz w:val="24"/>
              </w:rPr>
            </w:pPr>
            <w:r>
              <w:rPr>
                <w:rFonts w:ascii="仿宋" w:eastAsia="仿宋" w:hAnsi="仿宋" w:hint="eastAsia"/>
                <w:b/>
                <w:sz w:val="24"/>
              </w:rPr>
              <w:t>指标类型</w:t>
            </w:r>
          </w:p>
        </w:tc>
        <w:tc>
          <w:tcPr>
            <w:tcW w:w="1769" w:type="dxa"/>
            <w:vMerge w:val="restart"/>
            <w:vAlign w:val="center"/>
          </w:tcPr>
          <w:p w:rsidR="00763F5C" w:rsidRDefault="00593ABA">
            <w:pPr>
              <w:tabs>
                <w:tab w:val="left" w:pos="720"/>
                <w:tab w:val="left" w:pos="3600"/>
              </w:tabs>
              <w:jc w:val="center"/>
              <w:rPr>
                <w:rFonts w:ascii="仿宋" w:eastAsia="仿宋" w:hAnsi="仿宋"/>
                <w:b/>
                <w:sz w:val="24"/>
              </w:rPr>
            </w:pPr>
            <w:r>
              <w:rPr>
                <w:rFonts w:ascii="仿宋" w:eastAsia="仿宋" w:hAnsi="仿宋" w:hint="eastAsia"/>
                <w:b/>
                <w:sz w:val="24"/>
              </w:rPr>
              <w:t>指标名称</w:t>
            </w:r>
          </w:p>
        </w:tc>
        <w:tc>
          <w:tcPr>
            <w:tcW w:w="2053" w:type="dxa"/>
            <w:vMerge w:val="restart"/>
            <w:vAlign w:val="center"/>
          </w:tcPr>
          <w:p w:rsidR="00763F5C" w:rsidRDefault="00593ABA">
            <w:pPr>
              <w:tabs>
                <w:tab w:val="left" w:pos="720"/>
                <w:tab w:val="left" w:pos="3600"/>
              </w:tabs>
              <w:jc w:val="center"/>
              <w:rPr>
                <w:rFonts w:ascii="仿宋" w:eastAsia="仿宋" w:hAnsi="仿宋"/>
                <w:b/>
                <w:sz w:val="24"/>
              </w:rPr>
            </w:pPr>
            <w:r>
              <w:rPr>
                <w:rFonts w:ascii="仿宋" w:eastAsia="仿宋" w:hAnsi="仿宋" w:hint="eastAsia"/>
                <w:b/>
                <w:sz w:val="24"/>
              </w:rPr>
              <w:t>绩效目标</w:t>
            </w:r>
          </w:p>
        </w:tc>
        <w:tc>
          <w:tcPr>
            <w:tcW w:w="5641" w:type="dxa"/>
            <w:gridSpan w:val="4"/>
          </w:tcPr>
          <w:p w:rsidR="00763F5C" w:rsidRDefault="00593ABA">
            <w:pPr>
              <w:tabs>
                <w:tab w:val="left" w:pos="720"/>
                <w:tab w:val="left" w:pos="3600"/>
              </w:tabs>
              <w:jc w:val="center"/>
              <w:rPr>
                <w:rFonts w:ascii="仿宋" w:eastAsia="仿宋" w:hAnsi="仿宋"/>
                <w:b/>
                <w:sz w:val="24"/>
              </w:rPr>
            </w:pPr>
            <w:r>
              <w:rPr>
                <w:rFonts w:ascii="仿宋" w:eastAsia="仿宋" w:hAnsi="仿宋" w:hint="eastAsia"/>
                <w:b/>
                <w:sz w:val="24"/>
              </w:rPr>
              <w:t>绩效标准</w:t>
            </w:r>
          </w:p>
        </w:tc>
      </w:tr>
      <w:tr w:rsidR="00763F5C">
        <w:trPr>
          <w:trHeight w:val="312"/>
          <w:jc w:val="center"/>
        </w:trPr>
        <w:tc>
          <w:tcPr>
            <w:tcW w:w="1107" w:type="dxa"/>
            <w:vMerge/>
          </w:tcPr>
          <w:p w:rsidR="00763F5C" w:rsidRDefault="00763F5C">
            <w:pPr>
              <w:tabs>
                <w:tab w:val="left" w:pos="720"/>
                <w:tab w:val="left" w:pos="3600"/>
              </w:tabs>
              <w:jc w:val="center"/>
              <w:rPr>
                <w:rFonts w:ascii="仿宋" w:eastAsia="仿宋" w:hAnsi="仿宋"/>
                <w:b/>
                <w:sz w:val="24"/>
              </w:rPr>
            </w:pPr>
          </w:p>
        </w:tc>
        <w:tc>
          <w:tcPr>
            <w:tcW w:w="1769" w:type="dxa"/>
            <w:vMerge/>
          </w:tcPr>
          <w:p w:rsidR="00763F5C" w:rsidRDefault="00763F5C">
            <w:pPr>
              <w:tabs>
                <w:tab w:val="left" w:pos="720"/>
                <w:tab w:val="left" w:pos="3600"/>
              </w:tabs>
              <w:jc w:val="center"/>
              <w:rPr>
                <w:rFonts w:ascii="仿宋" w:eastAsia="仿宋" w:hAnsi="仿宋"/>
                <w:b/>
                <w:sz w:val="24"/>
              </w:rPr>
            </w:pPr>
          </w:p>
        </w:tc>
        <w:tc>
          <w:tcPr>
            <w:tcW w:w="2053" w:type="dxa"/>
            <w:vMerge/>
          </w:tcPr>
          <w:p w:rsidR="00763F5C" w:rsidRDefault="00763F5C">
            <w:pPr>
              <w:tabs>
                <w:tab w:val="left" w:pos="720"/>
                <w:tab w:val="left" w:pos="3600"/>
              </w:tabs>
              <w:jc w:val="center"/>
              <w:rPr>
                <w:rFonts w:ascii="仿宋" w:eastAsia="仿宋" w:hAnsi="仿宋"/>
                <w:b/>
                <w:sz w:val="24"/>
              </w:rPr>
            </w:pPr>
          </w:p>
        </w:tc>
        <w:tc>
          <w:tcPr>
            <w:tcW w:w="1662" w:type="dxa"/>
            <w:vAlign w:val="center"/>
          </w:tcPr>
          <w:p w:rsidR="00763F5C" w:rsidRDefault="00593ABA">
            <w:pPr>
              <w:tabs>
                <w:tab w:val="left" w:pos="720"/>
                <w:tab w:val="left" w:pos="3600"/>
              </w:tabs>
              <w:jc w:val="center"/>
              <w:rPr>
                <w:rFonts w:ascii="仿宋" w:eastAsia="仿宋" w:hAnsi="仿宋"/>
                <w:b/>
                <w:sz w:val="24"/>
              </w:rPr>
            </w:pPr>
            <w:r>
              <w:rPr>
                <w:rFonts w:ascii="仿宋" w:eastAsia="仿宋" w:hAnsi="仿宋" w:hint="eastAsia"/>
                <w:b/>
                <w:sz w:val="24"/>
              </w:rPr>
              <w:t>优</w:t>
            </w:r>
          </w:p>
        </w:tc>
        <w:tc>
          <w:tcPr>
            <w:tcW w:w="1353" w:type="dxa"/>
            <w:vAlign w:val="center"/>
          </w:tcPr>
          <w:p w:rsidR="00763F5C" w:rsidRDefault="00593ABA">
            <w:pPr>
              <w:tabs>
                <w:tab w:val="left" w:pos="720"/>
                <w:tab w:val="left" w:pos="3600"/>
              </w:tabs>
              <w:jc w:val="center"/>
              <w:rPr>
                <w:rFonts w:ascii="仿宋" w:eastAsia="仿宋" w:hAnsi="仿宋"/>
                <w:b/>
                <w:sz w:val="24"/>
              </w:rPr>
            </w:pPr>
            <w:r>
              <w:rPr>
                <w:rFonts w:ascii="仿宋" w:eastAsia="仿宋" w:hAnsi="仿宋" w:hint="eastAsia"/>
                <w:b/>
                <w:sz w:val="24"/>
              </w:rPr>
              <w:t>良</w:t>
            </w:r>
          </w:p>
        </w:tc>
        <w:tc>
          <w:tcPr>
            <w:tcW w:w="1271" w:type="dxa"/>
            <w:vAlign w:val="center"/>
          </w:tcPr>
          <w:p w:rsidR="00763F5C" w:rsidRDefault="00593ABA">
            <w:pPr>
              <w:tabs>
                <w:tab w:val="left" w:pos="720"/>
                <w:tab w:val="left" w:pos="3600"/>
              </w:tabs>
              <w:jc w:val="center"/>
              <w:rPr>
                <w:rFonts w:ascii="仿宋" w:eastAsia="仿宋" w:hAnsi="仿宋"/>
                <w:b/>
                <w:sz w:val="24"/>
              </w:rPr>
            </w:pPr>
            <w:r>
              <w:rPr>
                <w:rFonts w:ascii="仿宋" w:eastAsia="仿宋" w:hAnsi="仿宋" w:hint="eastAsia"/>
                <w:b/>
                <w:sz w:val="24"/>
              </w:rPr>
              <w:t>中</w:t>
            </w:r>
          </w:p>
        </w:tc>
        <w:tc>
          <w:tcPr>
            <w:tcW w:w="1355" w:type="dxa"/>
            <w:vAlign w:val="center"/>
          </w:tcPr>
          <w:p w:rsidR="00763F5C" w:rsidRDefault="00593ABA">
            <w:pPr>
              <w:tabs>
                <w:tab w:val="left" w:pos="720"/>
                <w:tab w:val="left" w:pos="3600"/>
              </w:tabs>
              <w:jc w:val="center"/>
              <w:rPr>
                <w:rFonts w:ascii="仿宋" w:eastAsia="仿宋" w:hAnsi="仿宋"/>
                <w:b/>
                <w:sz w:val="24"/>
              </w:rPr>
            </w:pPr>
            <w:r>
              <w:rPr>
                <w:rFonts w:ascii="仿宋" w:eastAsia="仿宋" w:hAnsi="仿宋" w:hint="eastAsia"/>
                <w:b/>
                <w:sz w:val="24"/>
              </w:rPr>
              <w:t>差</w:t>
            </w:r>
          </w:p>
        </w:tc>
      </w:tr>
      <w:tr w:rsidR="00763F5C">
        <w:trPr>
          <w:cantSplit/>
          <w:trHeight w:val="873"/>
          <w:jc w:val="center"/>
        </w:trPr>
        <w:tc>
          <w:tcPr>
            <w:tcW w:w="1107" w:type="dxa"/>
            <w:vMerge w:val="restart"/>
            <w:shd w:val="clear" w:color="auto" w:fill="auto"/>
            <w:vAlign w:val="center"/>
          </w:tcPr>
          <w:p w:rsidR="00763F5C" w:rsidRDefault="00593ABA">
            <w:pPr>
              <w:tabs>
                <w:tab w:val="left" w:pos="720"/>
                <w:tab w:val="left" w:pos="3600"/>
              </w:tabs>
              <w:jc w:val="center"/>
              <w:rPr>
                <w:rFonts w:ascii="仿宋" w:eastAsia="仿宋" w:hAnsi="仿宋"/>
                <w:b/>
                <w:sz w:val="24"/>
              </w:rPr>
            </w:pPr>
            <w:r>
              <w:rPr>
                <w:rFonts w:ascii="仿宋" w:eastAsia="仿宋" w:hAnsi="仿宋" w:hint="eastAsia"/>
                <w:b/>
                <w:sz w:val="24"/>
              </w:rPr>
              <w:t>产出指标</w:t>
            </w:r>
          </w:p>
        </w:tc>
        <w:tc>
          <w:tcPr>
            <w:tcW w:w="1769" w:type="dxa"/>
            <w:shd w:val="clear" w:color="auto" w:fill="auto"/>
            <w:vAlign w:val="center"/>
          </w:tcPr>
          <w:p w:rsidR="00763F5C" w:rsidRDefault="00593ABA">
            <w:pPr>
              <w:rPr>
                <w:rFonts w:ascii="仿宋" w:eastAsia="仿宋" w:hAnsi="仿宋"/>
                <w:color w:val="000000"/>
                <w:sz w:val="24"/>
              </w:rPr>
            </w:pPr>
            <w:r>
              <w:rPr>
                <w:rFonts w:ascii="仿宋" w:eastAsia="仿宋" w:hAnsi="仿宋" w:hint="eastAsia"/>
                <w:color w:val="000000"/>
                <w:sz w:val="24"/>
              </w:rPr>
              <w:t xml:space="preserve"> 安装消防系统完成率</w:t>
            </w:r>
          </w:p>
        </w:tc>
        <w:tc>
          <w:tcPr>
            <w:tcW w:w="2053" w:type="dxa"/>
            <w:shd w:val="clear" w:color="auto" w:fill="auto"/>
            <w:vAlign w:val="center"/>
          </w:tcPr>
          <w:p w:rsidR="00763F5C" w:rsidRDefault="00593ABA">
            <w:pPr>
              <w:rPr>
                <w:rFonts w:ascii="仿宋" w:eastAsia="仿宋" w:hAnsi="仿宋"/>
                <w:color w:val="000000"/>
                <w:sz w:val="24"/>
              </w:rPr>
            </w:pPr>
            <w:r>
              <w:rPr>
                <w:rFonts w:ascii="仿宋" w:eastAsia="仿宋" w:hAnsi="仿宋" w:hint="eastAsia"/>
                <w:color w:val="000000"/>
                <w:sz w:val="24"/>
              </w:rPr>
              <w:t xml:space="preserve"> 90%</w:t>
            </w:r>
          </w:p>
        </w:tc>
        <w:tc>
          <w:tcPr>
            <w:tcW w:w="1662" w:type="dxa"/>
            <w:shd w:val="clear" w:color="auto" w:fill="auto"/>
            <w:vAlign w:val="center"/>
          </w:tcPr>
          <w:p w:rsidR="00763F5C" w:rsidRDefault="00593ABA">
            <w:pPr>
              <w:rPr>
                <w:rFonts w:ascii="仿宋" w:eastAsia="仿宋" w:hAnsi="仿宋"/>
                <w:color w:val="000000"/>
                <w:sz w:val="24"/>
              </w:rPr>
            </w:pPr>
            <w:r>
              <w:rPr>
                <w:rFonts w:ascii="仿宋" w:eastAsia="仿宋" w:hAnsi="仿宋" w:hint="eastAsia"/>
                <w:color w:val="000000"/>
                <w:sz w:val="24"/>
              </w:rPr>
              <w:t xml:space="preserve"> 90%以上</w:t>
            </w:r>
          </w:p>
        </w:tc>
        <w:tc>
          <w:tcPr>
            <w:tcW w:w="1353" w:type="dxa"/>
            <w:shd w:val="clear" w:color="auto" w:fill="auto"/>
            <w:vAlign w:val="center"/>
          </w:tcPr>
          <w:p w:rsidR="00763F5C" w:rsidRDefault="00593ABA">
            <w:pPr>
              <w:rPr>
                <w:rFonts w:ascii="仿宋" w:eastAsia="仿宋" w:hAnsi="仿宋"/>
                <w:color w:val="000000"/>
                <w:sz w:val="24"/>
              </w:rPr>
            </w:pPr>
            <w:r>
              <w:rPr>
                <w:rFonts w:ascii="仿宋" w:eastAsia="仿宋" w:hAnsi="仿宋" w:hint="eastAsia"/>
                <w:color w:val="000000"/>
                <w:sz w:val="24"/>
              </w:rPr>
              <w:t xml:space="preserve"> 70%-90%</w:t>
            </w:r>
          </w:p>
        </w:tc>
        <w:tc>
          <w:tcPr>
            <w:tcW w:w="1271" w:type="dxa"/>
            <w:shd w:val="clear" w:color="auto" w:fill="auto"/>
            <w:vAlign w:val="center"/>
          </w:tcPr>
          <w:p w:rsidR="00763F5C" w:rsidRDefault="00593ABA">
            <w:pPr>
              <w:rPr>
                <w:rFonts w:ascii="仿宋" w:eastAsia="仿宋" w:hAnsi="仿宋"/>
                <w:color w:val="000000"/>
                <w:sz w:val="24"/>
              </w:rPr>
            </w:pPr>
            <w:r>
              <w:rPr>
                <w:rFonts w:ascii="仿宋" w:eastAsia="仿宋" w:hAnsi="仿宋" w:hint="eastAsia"/>
                <w:color w:val="000000"/>
                <w:sz w:val="24"/>
              </w:rPr>
              <w:t xml:space="preserve"> 60%以上</w:t>
            </w:r>
          </w:p>
        </w:tc>
        <w:tc>
          <w:tcPr>
            <w:tcW w:w="1355" w:type="dxa"/>
            <w:shd w:val="clear" w:color="auto" w:fill="auto"/>
            <w:vAlign w:val="center"/>
          </w:tcPr>
          <w:p w:rsidR="00763F5C" w:rsidRDefault="00593ABA">
            <w:pPr>
              <w:rPr>
                <w:rFonts w:ascii="仿宋" w:eastAsia="仿宋" w:hAnsi="仿宋"/>
                <w:color w:val="000000"/>
                <w:sz w:val="24"/>
              </w:rPr>
            </w:pPr>
            <w:r>
              <w:rPr>
                <w:rFonts w:ascii="仿宋" w:eastAsia="仿宋" w:hAnsi="仿宋" w:hint="eastAsia"/>
                <w:color w:val="000000"/>
                <w:sz w:val="24"/>
              </w:rPr>
              <w:t xml:space="preserve"> 50%以下</w:t>
            </w:r>
          </w:p>
        </w:tc>
      </w:tr>
      <w:tr w:rsidR="00763F5C">
        <w:trPr>
          <w:trHeight w:val="773"/>
          <w:jc w:val="center"/>
        </w:trPr>
        <w:tc>
          <w:tcPr>
            <w:tcW w:w="1107" w:type="dxa"/>
            <w:vMerge/>
            <w:shd w:val="clear" w:color="auto" w:fill="auto"/>
            <w:vAlign w:val="center"/>
          </w:tcPr>
          <w:p w:rsidR="00763F5C" w:rsidRDefault="00763F5C">
            <w:pPr>
              <w:tabs>
                <w:tab w:val="left" w:pos="720"/>
                <w:tab w:val="left" w:pos="3600"/>
              </w:tabs>
              <w:jc w:val="center"/>
              <w:rPr>
                <w:rFonts w:ascii="仿宋" w:eastAsia="仿宋" w:hAnsi="仿宋"/>
                <w:sz w:val="24"/>
              </w:rPr>
            </w:pPr>
          </w:p>
        </w:tc>
        <w:tc>
          <w:tcPr>
            <w:tcW w:w="1769" w:type="dxa"/>
            <w:shd w:val="clear" w:color="auto" w:fill="auto"/>
            <w:vAlign w:val="center"/>
          </w:tcPr>
          <w:p w:rsidR="00763F5C" w:rsidRDefault="00593ABA">
            <w:pPr>
              <w:rPr>
                <w:rFonts w:ascii="仿宋" w:eastAsia="仿宋" w:hAnsi="仿宋"/>
                <w:color w:val="000000"/>
                <w:sz w:val="24"/>
              </w:rPr>
            </w:pPr>
            <w:r>
              <w:rPr>
                <w:rFonts w:ascii="仿宋" w:eastAsia="仿宋" w:hAnsi="仿宋" w:hint="eastAsia"/>
                <w:color w:val="000000"/>
                <w:sz w:val="24"/>
              </w:rPr>
              <w:t xml:space="preserve"> 更新改造</w:t>
            </w:r>
            <w:proofErr w:type="gramStart"/>
            <w:r>
              <w:rPr>
                <w:rFonts w:ascii="仿宋" w:eastAsia="仿宋" w:hAnsi="仿宋" w:hint="eastAsia"/>
                <w:color w:val="000000"/>
                <w:sz w:val="24"/>
              </w:rPr>
              <w:t>泳</w:t>
            </w:r>
            <w:proofErr w:type="gramEnd"/>
            <w:r>
              <w:rPr>
                <w:rFonts w:ascii="仿宋" w:eastAsia="仿宋" w:hAnsi="仿宋" w:hint="eastAsia"/>
                <w:color w:val="000000"/>
                <w:sz w:val="24"/>
              </w:rPr>
              <w:t>池水处理系统完成率</w:t>
            </w:r>
          </w:p>
        </w:tc>
        <w:tc>
          <w:tcPr>
            <w:tcW w:w="2053" w:type="dxa"/>
            <w:shd w:val="clear" w:color="auto" w:fill="auto"/>
            <w:vAlign w:val="center"/>
          </w:tcPr>
          <w:p w:rsidR="00763F5C" w:rsidRDefault="00593ABA">
            <w:pPr>
              <w:rPr>
                <w:rFonts w:ascii="仿宋" w:eastAsia="仿宋" w:hAnsi="仿宋"/>
                <w:color w:val="000000"/>
                <w:sz w:val="24"/>
              </w:rPr>
            </w:pPr>
            <w:r>
              <w:rPr>
                <w:rFonts w:ascii="仿宋" w:eastAsia="仿宋" w:hAnsi="仿宋" w:hint="eastAsia"/>
                <w:color w:val="000000"/>
                <w:sz w:val="24"/>
              </w:rPr>
              <w:t xml:space="preserve"> 90%</w:t>
            </w:r>
          </w:p>
        </w:tc>
        <w:tc>
          <w:tcPr>
            <w:tcW w:w="1662" w:type="dxa"/>
            <w:shd w:val="clear" w:color="auto" w:fill="auto"/>
            <w:vAlign w:val="center"/>
          </w:tcPr>
          <w:p w:rsidR="00763F5C" w:rsidRDefault="00593ABA">
            <w:pPr>
              <w:rPr>
                <w:rFonts w:ascii="仿宋" w:eastAsia="仿宋" w:hAnsi="仿宋"/>
                <w:color w:val="000000"/>
                <w:sz w:val="24"/>
              </w:rPr>
            </w:pPr>
            <w:r>
              <w:rPr>
                <w:rFonts w:ascii="仿宋" w:eastAsia="仿宋" w:hAnsi="仿宋" w:hint="eastAsia"/>
                <w:color w:val="000000"/>
                <w:sz w:val="24"/>
              </w:rPr>
              <w:t xml:space="preserve"> 90%以上</w:t>
            </w:r>
          </w:p>
        </w:tc>
        <w:tc>
          <w:tcPr>
            <w:tcW w:w="1353" w:type="dxa"/>
            <w:shd w:val="clear" w:color="auto" w:fill="auto"/>
            <w:vAlign w:val="center"/>
          </w:tcPr>
          <w:p w:rsidR="00763F5C" w:rsidRDefault="00593ABA">
            <w:pPr>
              <w:rPr>
                <w:rFonts w:ascii="仿宋" w:eastAsia="仿宋" w:hAnsi="仿宋"/>
                <w:color w:val="000000"/>
                <w:sz w:val="24"/>
              </w:rPr>
            </w:pPr>
            <w:r>
              <w:rPr>
                <w:rFonts w:ascii="仿宋" w:eastAsia="仿宋" w:hAnsi="仿宋" w:hint="eastAsia"/>
                <w:color w:val="000000"/>
                <w:sz w:val="24"/>
              </w:rPr>
              <w:t xml:space="preserve"> 70%-90%</w:t>
            </w:r>
          </w:p>
        </w:tc>
        <w:tc>
          <w:tcPr>
            <w:tcW w:w="1271" w:type="dxa"/>
            <w:shd w:val="clear" w:color="auto" w:fill="auto"/>
            <w:vAlign w:val="center"/>
          </w:tcPr>
          <w:p w:rsidR="00763F5C" w:rsidRDefault="00593ABA">
            <w:pPr>
              <w:rPr>
                <w:rFonts w:ascii="仿宋" w:eastAsia="仿宋" w:hAnsi="仿宋"/>
                <w:color w:val="000000"/>
                <w:sz w:val="24"/>
              </w:rPr>
            </w:pPr>
            <w:r>
              <w:rPr>
                <w:rFonts w:ascii="仿宋" w:eastAsia="仿宋" w:hAnsi="仿宋" w:hint="eastAsia"/>
                <w:color w:val="000000"/>
                <w:sz w:val="24"/>
              </w:rPr>
              <w:t xml:space="preserve"> 60%以上</w:t>
            </w:r>
          </w:p>
        </w:tc>
        <w:tc>
          <w:tcPr>
            <w:tcW w:w="1355" w:type="dxa"/>
            <w:shd w:val="clear" w:color="auto" w:fill="auto"/>
            <w:vAlign w:val="center"/>
          </w:tcPr>
          <w:p w:rsidR="00763F5C" w:rsidRDefault="00593ABA">
            <w:pPr>
              <w:rPr>
                <w:rFonts w:ascii="仿宋" w:eastAsia="仿宋" w:hAnsi="仿宋"/>
                <w:color w:val="000000"/>
                <w:sz w:val="24"/>
              </w:rPr>
            </w:pPr>
            <w:r>
              <w:rPr>
                <w:rFonts w:ascii="仿宋" w:eastAsia="仿宋" w:hAnsi="仿宋" w:hint="eastAsia"/>
                <w:color w:val="000000"/>
                <w:sz w:val="24"/>
              </w:rPr>
              <w:t xml:space="preserve"> 50%以下</w:t>
            </w:r>
          </w:p>
        </w:tc>
      </w:tr>
      <w:tr w:rsidR="00763F5C">
        <w:trPr>
          <w:trHeight w:val="750"/>
          <w:jc w:val="center"/>
        </w:trPr>
        <w:tc>
          <w:tcPr>
            <w:tcW w:w="1107" w:type="dxa"/>
            <w:vMerge/>
            <w:shd w:val="clear" w:color="auto" w:fill="auto"/>
            <w:vAlign w:val="center"/>
          </w:tcPr>
          <w:p w:rsidR="00763F5C" w:rsidRDefault="00763F5C">
            <w:pPr>
              <w:tabs>
                <w:tab w:val="left" w:pos="720"/>
                <w:tab w:val="left" w:pos="3600"/>
              </w:tabs>
              <w:jc w:val="center"/>
              <w:rPr>
                <w:rFonts w:ascii="仿宋" w:eastAsia="仿宋" w:hAnsi="仿宋"/>
                <w:sz w:val="24"/>
              </w:rPr>
            </w:pPr>
          </w:p>
        </w:tc>
        <w:tc>
          <w:tcPr>
            <w:tcW w:w="1769" w:type="dxa"/>
            <w:shd w:val="clear" w:color="auto" w:fill="auto"/>
            <w:vAlign w:val="center"/>
          </w:tcPr>
          <w:p w:rsidR="00763F5C" w:rsidRDefault="00593ABA">
            <w:pPr>
              <w:rPr>
                <w:rFonts w:ascii="仿宋" w:eastAsia="仿宋" w:hAnsi="仿宋"/>
                <w:color w:val="000000"/>
                <w:sz w:val="24"/>
              </w:rPr>
            </w:pPr>
            <w:r>
              <w:rPr>
                <w:rFonts w:ascii="仿宋" w:eastAsia="仿宋" w:hAnsi="仿宋" w:hint="eastAsia"/>
                <w:color w:val="000000"/>
                <w:sz w:val="24"/>
              </w:rPr>
              <w:t xml:space="preserve"> 更新空调系统完成率</w:t>
            </w:r>
          </w:p>
        </w:tc>
        <w:tc>
          <w:tcPr>
            <w:tcW w:w="2053" w:type="dxa"/>
            <w:shd w:val="clear" w:color="auto" w:fill="auto"/>
            <w:vAlign w:val="center"/>
          </w:tcPr>
          <w:p w:rsidR="00763F5C" w:rsidRDefault="00593ABA">
            <w:pPr>
              <w:rPr>
                <w:rFonts w:ascii="仿宋" w:eastAsia="仿宋" w:hAnsi="仿宋"/>
                <w:color w:val="000000"/>
                <w:sz w:val="24"/>
              </w:rPr>
            </w:pPr>
            <w:r>
              <w:rPr>
                <w:rFonts w:ascii="仿宋" w:eastAsia="仿宋" w:hAnsi="仿宋" w:hint="eastAsia"/>
                <w:color w:val="000000"/>
                <w:sz w:val="24"/>
              </w:rPr>
              <w:t xml:space="preserve"> 90%</w:t>
            </w:r>
          </w:p>
        </w:tc>
        <w:tc>
          <w:tcPr>
            <w:tcW w:w="1662" w:type="dxa"/>
            <w:shd w:val="clear" w:color="auto" w:fill="auto"/>
            <w:vAlign w:val="center"/>
          </w:tcPr>
          <w:p w:rsidR="00763F5C" w:rsidRDefault="00593ABA">
            <w:pPr>
              <w:rPr>
                <w:rFonts w:ascii="仿宋" w:eastAsia="仿宋" w:hAnsi="仿宋"/>
                <w:color w:val="000000"/>
                <w:sz w:val="24"/>
              </w:rPr>
            </w:pPr>
            <w:r>
              <w:rPr>
                <w:rFonts w:ascii="仿宋" w:eastAsia="仿宋" w:hAnsi="仿宋" w:hint="eastAsia"/>
                <w:color w:val="000000"/>
                <w:sz w:val="24"/>
              </w:rPr>
              <w:t xml:space="preserve"> 90%以上</w:t>
            </w:r>
          </w:p>
        </w:tc>
        <w:tc>
          <w:tcPr>
            <w:tcW w:w="1353" w:type="dxa"/>
            <w:shd w:val="clear" w:color="auto" w:fill="auto"/>
            <w:vAlign w:val="center"/>
          </w:tcPr>
          <w:p w:rsidR="00763F5C" w:rsidRDefault="00593ABA">
            <w:pPr>
              <w:rPr>
                <w:rFonts w:ascii="仿宋" w:eastAsia="仿宋" w:hAnsi="仿宋"/>
                <w:color w:val="000000"/>
                <w:sz w:val="24"/>
              </w:rPr>
            </w:pPr>
            <w:r>
              <w:rPr>
                <w:rFonts w:ascii="仿宋" w:eastAsia="仿宋" w:hAnsi="仿宋" w:hint="eastAsia"/>
                <w:color w:val="000000"/>
                <w:sz w:val="24"/>
              </w:rPr>
              <w:t xml:space="preserve"> 70%-90%</w:t>
            </w:r>
          </w:p>
        </w:tc>
        <w:tc>
          <w:tcPr>
            <w:tcW w:w="1271" w:type="dxa"/>
            <w:shd w:val="clear" w:color="auto" w:fill="auto"/>
            <w:vAlign w:val="center"/>
          </w:tcPr>
          <w:p w:rsidR="00763F5C" w:rsidRDefault="00593ABA">
            <w:pPr>
              <w:rPr>
                <w:rFonts w:ascii="仿宋" w:eastAsia="仿宋" w:hAnsi="仿宋"/>
                <w:color w:val="000000"/>
                <w:sz w:val="24"/>
              </w:rPr>
            </w:pPr>
            <w:r>
              <w:rPr>
                <w:rFonts w:ascii="仿宋" w:eastAsia="仿宋" w:hAnsi="仿宋" w:hint="eastAsia"/>
                <w:color w:val="000000"/>
                <w:sz w:val="24"/>
              </w:rPr>
              <w:t xml:space="preserve"> 60%以上</w:t>
            </w:r>
          </w:p>
        </w:tc>
        <w:tc>
          <w:tcPr>
            <w:tcW w:w="1355" w:type="dxa"/>
            <w:shd w:val="clear" w:color="auto" w:fill="auto"/>
            <w:vAlign w:val="center"/>
          </w:tcPr>
          <w:p w:rsidR="00763F5C" w:rsidRDefault="00593ABA">
            <w:pPr>
              <w:rPr>
                <w:rFonts w:ascii="仿宋" w:eastAsia="仿宋" w:hAnsi="仿宋"/>
                <w:color w:val="000000"/>
                <w:sz w:val="24"/>
              </w:rPr>
            </w:pPr>
            <w:r>
              <w:rPr>
                <w:rFonts w:ascii="仿宋" w:eastAsia="仿宋" w:hAnsi="仿宋" w:hint="eastAsia"/>
                <w:color w:val="000000"/>
                <w:sz w:val="24"/>
              </w:rPr>
              <w:t xml:space="preserve"> 50%以下</w:t>
            </w:r>
          </w:p>
        </w:tc>
      </w:tr>
      <w:tr w:rsidR="00763F5C">
        <w:trPr>
          <w:trHeight w:val="1052"/>
          <w:jc w:val="center"/>
        </w:trPr>
        <w:tc>
          <w:tcPr>
            <w:tcW w:w="1107" w:type="dxa"/>
            <w:vMerge/>
            <w:shd w:val="clear" w:color="auto" w:fill="auto"/>
            <w:vAlign w:val="center"/>
          </w:tcPr>
          <w:p w:rsidR="00763F5C" w:rsidRDefault="00763F5C">
            <w:pPr>
              <w:tabs>
                <w:tab w:val="left" w:pos="720"/>
                <w:tab w:val="left" w:pos="3600"/>
              </w:tabs>
              <w:jc w:val="center"/>
              <w:rPr>
                <w:rFonts w:ascii="仿宋" w:eastAsia="仿宋" w:hAnsi="仿宋"/>
                <w:sz w:val="24"/>
              </w:rPr>
            </w:pPr>
          </w:p>
        </w:tc>
        <w:tc>
          <w:tcPr>
            <w:tcW w:w="1769" w:type="dxa"/>
            <w:shd w:val="clear" w:color="auto" w:fill="auto"/>
            <w:vAlign w:val="center"/>
          </w:tcPr>
          <w:p w:rsidR="00763F5C" w:rsidRDefault="00593ABA">
            <w:pPr>
              <w:rPr>
                <w:rFonts w:ascii="仿宋" w:eastAsia="仿宋" w:hAnsi="仿宋"/>
                <w:color w:val="000000"/>
                <w:sz w:val="24"/>
              </w:rPr>
            </w:pPr>
            <w:r>
              <w:rPr>
                <w:rFonts w:ascii="仿宋" w:eastAsia="仿宋" w:hAnsi="仿宋" w:hint="eastAsia"/>
                <w:color w:val="000000"/>
                <w:sz w:val="24"/>
              </w:rPr>
              <w:t xml:space="preserve"> 购置健身器材完成率</w:t>
            </w:r>
          </w:p>
        </w:tc>
        <w:tc>
          <w:tcPr>
            <w:tcW w:w="2053" w:type="dxa"/>
            <w:shd w:val="clear" w:color="auto" w:fill="auto"/>
            <w:vAlign w:val="center"/>
          </w:tcPr>
          <w:p w:rsidR="00763F5C" w:rsidRDefault="00593ABA">
            <w:pPr>
              <w:rPr>
                <w:rFonts w:ascii="仿宋" w:eastAsia="仿宋" w:hAnsi="仿宋"/>
                <w:color w:val="000000"/>
                <w:sz w:val="24"/>
              </w:rPr>
            </w:pPr>
            <w:r>
              <w:rPr>
                <w:rFonts w:ascii="仿宋" w:eastAsia="仿宋" w:hAnsi="仿宋" w:hint="eastAsia"/>
                <w:color w:val="000000"/>
                <w:sz w:val="24"/>
              </w:rPr>
              <w:t xml:space="preserve"> 90%</w:t>
            </w:r>
          </w:p>
        </w:tc>
        <w:tc>
          <w:tcPr>
            <w:tcW w:w="1662" w:type="dxa"/>
            <w:shd w:val="clear" w:color="auto" w:fill="auto"/>
            <w:vAlign w:val="center"/>
          </w:tcPr>
          <w:p w:rsidR="00763F5C" w:rsidRDefault="00593ABA">
            <w:pPr>
              <w:rPr>
                <w:rFonts w:ascii="仿宋" w:eastAsia="仿宋" w:hAnsi="仿宋"/>
                <w:color w:val="000000"/>
                <w:sz w:val="24"/>
              </w:rPr>
            </w:pPr>
            <w:r>
              <w:rPr>
                <w:rFonts w:ascii="仿宋" w:eastAsia="仿宋" w:hAnsi="仿宋" w:hint="eastAsia"/>
                <w:color w:val="000000"/>
                <w:sz w:val="24"/>
              </w:rPr>
              <w:t xml:space="preserve"> 90%以上</w:t>
            </w:r>
          </w:p>
        </w:tc>
        <w:tc>
          <w:tcPr>
            <w:tcW w:w="1353" w:type="dxa"/>
            <w:shd w:val="clear" w:color="auto" w:fill="auto"/>
            <w:vAlign w:val="center"/>
          </w:tcPr>
          <w:p w:rsidR="00763F5C" w:rsidRDefault="00593ABA">
            <w:pPr>
              <w:rPr>
                <w:rFonts w:ascii="仿宋" w:eastAsia="仿宋" w:hAnsi="仿宋"/>
                <w:color w:val="000000"/>
                <w:sz w:val="24"/>
              </w:rPr>
            </w:pPr>
            <w:r>
              <w:rPr>
                <w:rFonts w:ascii="仿宋" w:eastAsia="仿宋" w:hAnsi="仿宋" w:hint="eastAsia"/>
                <w:color w:val="000000"/>
                <w:sz w:val="24"/>
              </w:rPr>
              <w:t xml:space="preserve"> 70%-90%</w:t>
            </w:r>
          </w:p>
        </w:tc>
        <w:tc>
          <w:tcPr>
            <w:tcW w:w="1271" w:type="dxa"/>
            <w:shd w:val="clear" w:color="auto" w:fill="auto"/>
            <w:vAlign w:val="center"/>
          </w:tcPr>
          <w:p w:rsidR="00763F5C" w:rsidRDefault="00593ABA">
            <w:pPr>
              <w:rPr>
                <w:rFonts w:ascii="仿宋" w:eastAsia="仿宋" w:hAnsi="仿宋"/>
                <w:color w:val="000000"/>
                <w:sz w:val="24"/>
              </w:rPr>
            </w:pPr>
            <w:r>
              <w:rPr>
                <w:rFonts w:ascii="仿宋" w:eastAsia="仿宋" w:hAnsi="仿宋" w:hint="eastAsia"/>
                <w:color w:val="000000"/>
                <w:sz w:val="24"/>
              </w:rPr>
              <w:t xml:space="preserve"> 60%以上</w:t>
            </w:r>
          </w:p>
        </w:tc>
        <w:tc>
          <w:tcPr>
            <w:tcW w:w="1355" w:type="dxa"/>
            <w:shd w:val="clear" w:color="auto" w:fill="auto"/>
            <w:vAlign w:val="center"/>
          </w:tcPr>
          <w:p w:rsidR="00763F5C" w:rsidRDefault="00593ABA">
            <w:pPr>
              <w:rPr>
                <w:rFonts w:ascii="仿宋" w:eastAsia="仿宋" w:hAnsi="仿宋"/>
                <w:color w:val="000000"/>
                <w:sz w:val="24"/>
              </w:rPr>
            </w:pPr>
            <w:r>
              <w:rPr>
                <w:rFonts w:ascii="仿宋" w:eastAsia="仿宋" w:hAnsi="仿宋" w:hint="eastAsia"/>
                <w:color w:val="000000"/>
                <w:sz w:val="24"/>
              </w:rPr>
              <w:t xml:space="preserve"> 50%以下</w:t>
            </w:r>
          </w:p>
        </w:tc>
      </w:tr>
      <w:tr w:rsidR="00763F5C">
        <w:trPr>
          <w:trHeight w:val="750"/>
          <w:jc w:val="center"/>
        </w:trPr>
        <w:tc>
          <w:tcPr>
            <w:tcW w:w="1107" w:type="dxa"/>
            <w:vMerge/>
            <w:vAlign w:val="center"/>
          </w:tcPr>
          <w:p w:rsidR="00763F5C" w:rsidRDefault="00763F5C">
            <w:pPr>
              <w:tabs>
                <w:tab w:val="left" w:pos="720"/>
                <w:tab w:val="left" w:pos="3600"/>
              </w:tabs>
              <w:jc w:val="center"/>
              <w:rPr>
                <w:rFonts w:ascii="仿宋" w:eastAsia="仿宋" w:hAnsi="仿宋"/>
                <w:b/>
                <w:sz w:val="24"/>
              </w:rPr>
            </w:pPr>
          </w:p>
        </w:tc>
        <w:tc>
          <w:tcPr>
            <w:tcW w:w="1769" w:type="dxa"/>
            <w:vAlign w:val="center"/>
          </w:tcPr>
          <w:p w:rsidR="00763F5C" w:rsidRDefault="00593ABA">
            <w:pPr>
              <w:rPr>
                <w:rFonts w:ascii="仿宋" w:eastAsia="仿宋" w:hAnsi="仿宋"/>
                <w:color w:val="000000"/>
                <w:sz w:val="24"/>
              </w:rPr>
            </w:pPr>
            <w:r>
              <w:rPr>
                <w:rFonts w:ascii="仿宋" w:eastAsia="仿宋" w:hAnsi="仿宋" w:hint="eastAsia"/>
                <w:color w:val="000000"/>
                <w:sz w:val="24"/>
              </w:rPr>
              <w:t xml:space="preserve"> 内墙装修改造及排水管道改造工程完成率</w:t>
            </w:r>
          </w:p>
        </w:tc>
        <w:tc>
          <w:tcPr>
            <w:tcW w:w="2053" w:type="dxa"/>
            <w:vAlign w:val="center"/>
          </w:tcPr>
          <w:p w:rsidR="00763F5C" w:rsidRDefault="00593ABA">
            <w:pPr>
              <w:rPr>
                <w:rFonts w:ascii="仿宋" w:eastAsia="仿宋" w:hAnsi="仿宋"/>
                <w:color w:val="000000"/>
                <w:sz w:val="24"/>
              </w:rPr>
            </w:pPr>
            <w:r>
              <w:rPr>
                <w:rFonts w:ascii="仿宋" w:eastAsia="仿宋" w:hAnsi="仿宋" w:hint="eastAsia"/>
                <w:color w:val="000000"/>
                <w:sz w:val="24"/>
              </w:rPr>
              <w:t xml:space="preserve"> 90%</w:t>
            </w:r>
          </w:p>
        </w:tc>
        <w:tc>
          <w:tcPr>
            <w:tcW w:w="1662" w:type="dxa"/>
            <w:vAlign w:val="center"/>
          </w:tcPr>
          <w:p w:rsidR="00763F5C" w:rsidRDefault="00593ABA">
            <w:pPr>
              <w:rPr>
                <w:rFonts w:ascii="仿宋" w:eastAsia="仿宋" w:hAnsi="仿宋"/>
                <w:color w:val="000000"/>
                <w:sz w:val="24"/>
              </w:rPr>
            </w:pPr>
            <w:r>
              <w:rPr>
                <w:rFonts w:ascii="仿宋" w:eastAsia="仿宋" w:hAnsi="仿宋" w:hint="eastAsia"/>
                <w:color w:val="000000"/>
                <w:sz w:val="24"/>
              </w:rPr>
              <w:t xml:space="preserve"> 90%以上</w:t>
            </w:r>
          </w:p>
        </w:tc>
        <w:tc>
          <w:tcPr>
            <w:tcW w:w="1353" w:type="dxa"/>
            <w:vAlign w:val="center"/>
          </w:tcPr>
          <w:p w:rsidR="00763F5C" w:rsidRDefault="00593ABA">
            <w:pPr>
              <w:rPr>
                <w:rFonts w:ascii="仿宋" w:eastAsia="仿宋" w:hAnsi="仿宋"/>
                <w:color w:val="000000"/>
                <w:sz w:val="24"/>
              </w:rPr>
            </w:pPr>
            <w:r>
              <w:rPr>
                <w:rFonts w:ascii="仿宋" w:eastAsia="仿宋" w:hAnsi="仿宋" w:hint="eastAsia"/>
                <w:color w:val="000000"/>
                <w:sz w:val="24"/>
              </w:rPr>
              <w:t xml:space="preserve"> 70%-90%</w:t>
            </w:r>
          </w:p>
        </w:tc>
        <w:tc>
          <w:tcPr>
            <w:tcW w:w="1271" w:type="dxa"/>
            <w:vAlign w:val="center"/>
          </w:tcPr>
          <w:p w:rsidR="00763F5C" w:rsidRDefault="00593ABA">
            <w:pPr>
              <w:rPr>
                <w:rFonts w:ascii="仿宋" w:eastAsia="仿宋" w:hAnsi="仿宋"/>
                <w:color w:val="000000"/>
                <w:sz w:val="24"/>
              </w:rPr>
            </w:pPr>
            <w:r>
              <w:rPr>
                <w:rFonts w:ascii="仿宋" w:eastAsia="仿宋" w:hAnsi="仿宋" w:hint="eastAsia"/>
                <w:color w:val="000000"/>
                <w:sz w:val="24"/>
              </w:rPr>
              <w:t xml:space="preserve"> 60%以上</w:t>
            </w:r>
          </w:p>
        </w:tc>
        <w:tc>
          <w:tcPr>
            <w:tcW w:w="1355" w:type="dxa"/>
            <w:vAlign w:val="center"/>
          </w:tcPr>
          <w:p w:rsidR="00763F5C" w:rsidRDefault="00593ABA">
            <w:pPr>
              <w:rPr>
                <w:rFonts w:ascii="仿宋" w:eastAsia="仿宋" w:hAnsi="仿宋"/>
                <w:color w:val="000000"/>
                <w:sz w:val="24"/>
              </w:rPr>
            </w:pPr>
            <w:r>
              <w:rPr>
                <w:rFonts w:ascii="仿宋" w:eastAsia="仿宋" w:hAnsi="仿宋" w:hint="eastAsia"/>
                <w:color w:val="000000"/>
                <w:sz w:val="24"/>
              </w:rPr>
              <w:t xml:space="preserve"> 50%以下</w:t>
            </w:r>
          </w:p>
        </w:tc>
      </w:tr>
      <w:tr w:rsidR="00763F5C">
        <w:trPr>
          <w:trHeight w:val="750"/>
          <w:jc w:val="center"/>
        </w:trPr>
        <w:tc>
          <w:tcPr>
            <w:tcW w:w="1107" w:type="dxa"/>
            <w:vMerge/>
            <w:vAlign w:val="center"/>
          </w:tcPr>
          <w:p w:rsidR="00763F5C" w:rsidRDefault="00763F5C">
            <w:pPr>
              <w:tabs>
                <w:tab w:val="left" w:pos="720"/>
                <w:tab w:val="left" w:pos="3600"/>
              </w:tabs>
              <w:jc w:val="center"/>
              <w:rPr>
                <w:rFonts w:ascii="仿宋" w:eastAsia="仿宋" w:hAnsi="仿宋"/>
                <w:b/>
                <w:sz w:val="24"/>
              </w:rPr>
            </w:pPr>
          </w:p>
        </w:tc>
        <w:tc>
          <w:tcPr>
            <w:tcW w:w="1769" w:type="dxa"/>
            <w:vAlign w:val="center"/>
          </w:tcPr>
          <w:p w:rsidR="00763F5C" w:rsidRDefault="00593ABA">
            <w:pPr>
              <w:rPr>
                <w:rFonts w:ascii="仿宋" w:eastAsia="仿宋" w:hAnsi="仿宋"/>
                <w:color w:val="000000"/>
                <w:sz w:val="24"/>
              </w:rPr>
            </w:pPr>
            <w:r>
              <w:rPr>
                <w:rFonts w:ascii="仿宋" w:eastAsia="仿宋" w:hAnsi="仿宋" w:hint="eastAsia"/>
                <w:color w:val="000000"/>
                <w:sz w:val="24"/>
              </w:rPr>
              <w:t xml:space="preserve"> 室内网球场翻新工程完成率</w:t>
            </w:r>
          </w:p>
        </w:tc>
        <w:tc>
          <w:tcPr>
            <w:tcW w:w="2053" w:type="dxa"/>
            <w:vAlign w:val="center"/>
          </w:tcPr>
          <w:p w:rsidR="00763F5C" w:rsidRDefault="00593ABA">
            <w:pPr>
              <w:rPr>
                <w:rFonts w:ascii="仿宋" w:eastAsia="仿宋" w:hAnsi="仿宋"/>
                <w:color w:val="000000"/>
                <w:sz w:val="24"/>
              </w:rPr>
            </w:pPr>
            <w:r>
              <w:rPr>
                <w:rFonts w:ascii="仿宋" w:eastAsia="仿宋" w:hAnsi="仿宋" w:hint="eastAsia"/>
                <w:color w:val="000000"/>
                <w:sz w:val="24"/>
              </w:rPr>
              <w:t xml:space="preserve"> 90%</w:t>
            </w:r>
          </w:p>
        </w:tc>
        <w:tc>
          <w:tcPr>
            <w:tcW w:w="1662" w:type="dxa"/>
            <w:vAlign w:val="center"/>
          </w:tcPr>
          <w:p w:rsidR="00763F5C" w:rsidRDefault="00593ABA">
            <w:pPr>
              <w:rPr>
                <w:rFonts w:ascii="仿宋" w:eastAsia="仿宋" w:hAnsi="仿宋"/>
                <w:color w:val="000000"/>
                <w:sz w:val="24"/>
              </w:rPr>
            </w:pPr>
            <w:r>
              <w:rPr>
                <w:rFonts w:ascii="仿宋" w:eastAsia="仿宋" w:hAnsi="仿宋" w:hint="eastAsia"/>
                <w:color w:val="000000"/>
                <w:sz w:val="24"/>
              </w:rPr>
              <w:t xml:space="preserve"> 90%以上</w:t>
            </w:r>
          </w:p>
        </w:tc>
        <w:tc>
          <w:tcPr>
            <w:tcW w:w="1353" w:type="dxa"/>
            <w:vAlign w:val="center"/>
          </w:tcPr>
          <w:p w:rsidR="00763F5C" w:rsidRDefault="00593ABA">
            <w:pPr>
              <w:rPr>
                <w:rFonts w:ascii="仿宋" w:eastAsia="仿宋" w:hAnsi="仿宋"/>
                <w:color w:val="000000"/>
                <w:sz w:val="24"/>
              </w:rPr>
            </w:pPr>
            <w:r>
              <w:rPr>
                <w:rFonts w:ascii="仿宋" w:eastAsia="仿宋" w:hAnsi="仿宋" w:hint="eastAsia"/>
                <w:color w:val="000000"/>
                <w:sz w:val="24"/>
              </w:rPr>
              <w:t xml:space="preserve"> 70%-90%</w:t>
            </w:r>
          </w:p>
        </w:tc>
        <w:tc>
          <w:tcPr>
            <w:tcW w:w="1271" w:type="dxa"/>
            <w:vAlign w:val="center"/>
          </w:tcPr>
          <w:p w:rsidR="00763F5C" w:rsidRDefault="00593ABA">
            <w:pPr>
              <w:rPr>
                <w:rFonts w:ascii="仿宋" w:eastAsia="仿宋" w:hAnsi="仿宋"/>
                <w:color w:val="000000"/>
                <w:sz w:val="24"/>
              </w:rPr>
            </w:pPr>
            <w:r>
              <w:rPr>
                <w:rFonts w:ascii="仿宋" w:eastAsia="仿宋" w:hAnsi="仿宋" w:hint="eastAsia"/>
                <w:color w:val="000000"/>
                <w:sz w:val="24"/>
              </w:rPr>
              <w:t xml:space="preserve"> 60%以上</w:t>
            </w:r>
          </w:p>
        </w:tc>
        <w:tc>
          <w:tcPr>
            <w:tcW w:w="1355" w:type="dxa"/>
            <w:vAlign w:val="center"/>
          </w:tcPr>
          <w:p w:rsidR="00763F5C" w:rsidRDefault="00593ABA">
            <w:pPr>
              <w:rPr>
                <w:rFonts w:ascii="仿宋" w:eastAsia="仿宋" w:hAnsi="仿宋"/>
                <w:color w:val="000000"/>
                <w:sz w:val="24"/>
              </w:rPr>
            </w:pPr>
            <w:r>
              <w:rPr>
                <w:rFonts w:ascii="仿宋" w:eastAsia="仿宋" w:hAnsi="仿宋" w:hint="eastAsia"/>
                <w:color w:val="000000"/>
                <w:sz w:val="24"/>
              </w:rPr>
              <w:t xml:space="preserve"> 50%以下</w:t>
            </w:r>
          </w:p>
        </w:tc>
      </w:tr>
      <w:tr w:rsidR="00763F5C">
        <w:trPr>
          <w:trHeight w:val="750"/>
          <w:jc w:val="center"/>
        </w:trPr>
        <w:tc>
          <w:tcPr>
            <w:tcW w:w="1107" w:type="dxa"/>
            <w:vMerge w:val="restart"/>
            <w:vAlign w:val="center"/>
          </w:tcPr>
          <w:p w:rsidR="00763F5C" w:rsidRDefault="00593ABA">
            <w:pPr>
              <w:tabs>
                <w:tab w:val="left" w:pos="720"/>
                <w:tab w:val="left" w:pos="3600"/>
              </w:tabs>
              <w:jc w:val="center"/>
              <w:rPr>
                <w:rFonts w:ascii="仿宋" w:eastAsia="仿宋" w:hAnsi="仿宋"/>
                <w:b/>
                <w:sz w:val="24"/>
              </w:rPr>
            </w:pPr>
            <w:r>
              <w:rPr>
                <w:rFonts w:ascii="仿宋" w:eastAsia="仿宋" w:hAnsi="仿宋" w:hint="eastAsia"/>
                <w:b/>
                <w:sz w:val="24"/>
              </w:rPr>
              <w:t>成效指标</w:t>
            </w:r>
          </w:p>
        </w:tc>
        <w:tc>
          <w:tcPr>
            <w:tcW w:w="1769" w:type="dxa"/>
            <w:vAlign w:val="center"/>
          </w:tcPr>
          <w:p w:rsidR="00763F5C" w:rsidRDefault="00593ABA">
            <w:pPr>
              <w:rPr>
                <w:rFonts w:ascii="仿宋" w:eastAsia="仿宋" w:hAnsi="仿宋"/>
                <w:color w:val="000000"/>
                <w:sz w:val="24"/>
              </w:rPr>
            </w:pPr>
            <w:r>
              <w:rPr>
                <w:rFonts w:ascii="仿宋" w:eastAsia="仿宋" w:hAnsi="仿宋" w:hint="eastAsia"/>
                <w:color w:val="000000"/>
                <w:sz w:val="24"/>
              </w:rPr>
              <w:t xml:space="preserve"> 省健身中心服务满意率</w:t>
            </w:r>
          </w:p>
        </w:tc>
        <w:tc>
          <w:tcPr>
            <w:tcW w:w="2053" w:type="dxa"/>
            <w:vAlign w:val="center"/>
          </w:tcPr>
          <w:p w:rsidR="00763F5C" w:rsidRDefault="00593ABA">
            <w:pPr>
              <w:rPr>
                <w:rFonts w:ascii="仿宋" w:eastAsia="仿宋" w:hAnsi="仿宋"/>
                <w:color w:val="000000"/>
                <w:sz w:val="24"/>
              </w:rPr>
            </w:pPr>
            <w:r>
              <w:rPr>
                <w:rFonts w:ascii="仿宋" w:eastAsia="仿宋" w:hAnsi="仿宋" w:hint="eastAsia"/>
                <w:color w:val="000000"/>
                <w:sz w:val="24"/>
              </w:rPr>
              <w:t xml:space="preserve"> 90%以上</w:t>
            </w:r>
          </w:p>
        </w:tc>
        <w:tc>
          <w:tcPr>
            <w:tcW w:w="1662" w:type="dxa"/>
            <w:vAlign w:val="center"/>
          </w:tcPr>
          <w:p w:rsidR="00763F5C" w:rsidRDefault="00593ABA">
            <w:pPr>
              <w:rPr>
                <w:rFonts w:ascii="仿宋" w:eastAsia="仿宋" w:hAnsi="仿宋"/>
                <w:color w:val="000000"/>
                <w:sz w:val="24"/>
              </w:rPr>
            </w:pPr>
            <w:r>
              <w:rPr>
                <w:rFonts w:ascii="仿宋" w:eastAsia="仿宋" w:hAnsi="仿宋" w:hint="eastAsia"/>
                <w:color w:val="000000"/>
                <w:sz w:val="24"/>
              </w:rPr>
              <w:t xml:space="preserve"> 90%以上</w:t>
            </w:r>
          </w:p>
        </w:tc>
        <w:tc>
          <w:tcPr>
            <w:tcW w:w="1353" w:type="dxa"/>
            <w:vAlign w:val="center"/>
          </w:tcPr>
          <w:p w:rsidR="00763F5C" w:rsidRDefault="00593ABA">
            <w:pPr>
              <w:rPr>
                <w:rFonts w:ascii="仿宋" w:eastAsia="仿宋" w:hAnsi="仿宋"/>
                <w:color w:val="000000"/>
                <w:sz w:val="24"/>
              </w:rPr>
            </w:pPr>
            <w:r>
              <w:rPr>
                <w:rFonts w:ascii="仿宋" w:eastAsia="仿宋" w:hAnsi="仿宋" w:hint="eastAsia"/>
                <w:color w:val="000000"/>
                <w:sz w:val="24"/>
              </w:rPr>
              <w:t xml:space="preserve"> 70%-90%</w:t>
            </w:r>
          </w:p>
        </w:tc>
        <w:tc>
          <w:tcPr>
            <w:tcW w:w="1271" w:type="dxa"/>
            <w:vAlign w:val="center"/>
          </w:tcPr>
          <w:p w:rsidR="00763F5C" w:rsidRDefault="00593ABA">
            <w:pPr>
              <w:rPr>
                <w:rFonts w:ascii="仿宋" w:eastAsia="仿宋" w:hAnsi="仿宋"/>
                <w:color w:val="000000"/>
                <w:sz w:val="24"/>
              </w:rPr>
            </w:pPr>
            <w:r>
              <w:rPr>
                <w:rFonts w:ascii="仿宋" w:eastAsia="仿宋" w:hAnsi="仿宋" w:hint="eastAsia"/>
                <w:color w:val="000000"/>
                <w:sz w:val="24"/>
              </w:rPr>
              <w:t xml:space="preserve"> 60%以上</w:t>
            </w:r>
          </w:p>
        </w:tc>
        <w:tc>
          <w:tcPr>
            <w:tcW w:w="1355" w:type="dxa"/>
            <w:vAlign w:val="center"/>
          </w:tcPr>
          <w:p w:rsidR="00763F5C" w:rsidRDefault="00593ABA">
            <w:pPr>
              <w:rPr>
                <w:rFonts w:ascii="仿宋" w:eastAsia="仿宋" w:hAnsi="仿宋"/>
                <w:color w:val="000000"/>
                <w:sz w:val="24"/>
              </w:rPr>
            </w:pPr>
            <w:r>
              <w:rPr>
                <w:rFonts w:ascii="仿宋" w:eastAsia="仿宋" w:hAnsi="仿宋" w:hint="eastAsia"/>
                <w:color w:val="000000"/>
                <w:sz w:val="24"/>
              </w:rPr>
              <w:t xml:space="preserve"> 60%以下</w:t>
            </w:r>
          </w:p>
        </w:tc>
      </w:tr>
      <w:tr w:rsidR="00763F5C">
        <w:trPr>
          <w:trHeight w:val="1413"/>
          <w:jc w:val="center"/>
        </w:trPr>
        <w:tc>
          <w:tcPr>
            <w:tcW w:w="1107" w:type="dxa"/>
            <w:vMerge/>
            <w:vAlign w:val="center"/>
          </w:tcPr>
          <w:p w:rsidR="00763F5C" w:rsidRDefault="00763F5C">
            <w:pPr>
              <w:tabs>
                <w:tab w:val="left" w:pos="720"/>
                <w:tab w:val="left" w:pos="3600"/>
              </w:tabs>
              <w:jc w:val="center"/>
              <w:rPr>
                <w:rFonts w:ascii="仿宋" w:eastAsia="仿宋" w:hAnsi="仿宋"/>
                <w:sz w:val="24"/>
              </w:rPr>
            </w:pPr>
          </w:p>
        </w:tc>
        <w:tc>
          <w:tcPr>
            <w:tcW w:w="1769" w:type="dxa"/>
            <w:vAlign w:val="center"/>
          </w:tcPr>
          <w:p w:rsidR="00763F5C" w:rsidRDefault="00593ABA">
            <w:pPr>
              <w:rPr>
                <w:rFonts w:ascii="仿宋" w:eastAsia="仿宋" w:hAnsi="仿宋"/>
                <w:color w:val="000000"/>
                <w:sz w:val="24"/>
              </w:rPr>
            </w:pPr>
            <w:r>
              <w:rPr>
                <w:rFonts w:ascii="仿宋" w:eastAsia="仿宋" w:hAnsi="仿宋" w:hint="eastAsia"/>
                <w:color w:val="000000"/>
                <w:sz w:val="24"/>
              </w:rPr>
              <w:t xml:space="preserve"> 省健身中心正常运作保障率</w:t>
            </w:r>
          </w:p>
        </w:tc>
        <w:tc>
          <w:tcPr>
            <w:tcW w:w="2053" w:type="dxa"/>
            <w:vAlign w:val="center"/>
          </w:tcPr>
          <w:p w:rsidR="00763F5C" w:rsidRDefault="00593ABA">
            <w:pPr>
              <w:rPr>
                <w:rFonts w:ascii="仿宋" w:eastAsia="仿宋" w:hAnsi="仿宋"/>
                <w:color w:val="000000"/>
                <w:sz w:val="24"/>
              </w:rPr>
            </w:pPr>
            <w:r>
              <w:rPr>
                <w:rFonts w:ascii="仿宋" w:eastAsia="仿宋" w:hAnsi="仿宋" w:hint="eastAsia"/>
                <w:color w:val="000000"/>
                <w:sz w:val="24"/>
              </w:rPr>
              <w:t xml:space="preserve"> 90%以上</w:t>
            </w:r>
          </w:p>
        </w:tc>
        <w:tc>
          <w:tcPr>
            <w:tcW w:w="1662" w:type="dxa"/>
            <w:vAlign w:val="center"/>
          </w:tcPr>
          <w:p w:rsidR="00763F5C" w:rsidRDefault="00593ABA">
            <w:pPr>
              <w:rPr>
                <w:rFonts w:ascii="仿宋" w:eastAsia="仿宋" w:hAnsi="仿宋"/>
                <w:color w:val="000000"/>
                <w:sz w:val="24"/>
              </w:rPr>
            </w:pPr>
            <w:r>
              <w:rPr>
                <w:rFonts w:ascii="仿宋" w:eastAsia="仿宋" w:hAnsi="仿宋" w:hint="eastAsia"/>
                <w:color w:val="000000"/>
                <w:sz w:val="24"/>
              </w:rPr>
              <w:t xml:space="preserve"> 90%以上</w:t>
            </w:r>
          </w:p>
        </w:tc>
        <w:tc>
          <w:tcPr>
            <w:tcW w:w="1353" w:type="dxa"/>
            <w:vAlign w:val="center"/>
          </w:tcPr>
          <w:p w:rsidR="00763F5C" w:rsidRDefault="00593ABA">
            <w:pPr>
              <w:rPr>
                <w:rFonts w:ascii="仿宋" w:eastAsia="仿宋" w:hAnsi="仿宋"/>
                <w:color w:val="000000"/>
                <w:sz w:val="24"/>
              </w:rPr>
            </w:pPr>
            <w:r>
              <w:rPr>
                <w:rFonts w:ascii="仿宋" w:eastAsia="仿宋" w:hAnsi="仿宋" w:hint="eastAsia"/>
                <w:color w:val="000000"/>
                <w:sz w:val="24"/>
              </w:rPr>
              <w:t xml:space="preserve"> 70%-90%</w:t>
            </w:r>
          </w:p>
        </w:tc>
        <w:tc>
          <w:tcPr>
            <w:tcW w:w="1271" w:type="dxa"/>
            <w:vAlign w:val="center"/>
          </w:tcPr>
          <w:p w:rsidR="00763F5C" w:rsidRDefault="00593ABA">
            <w:pPr>
              <w:rPr>
                <w:rFonts w:ascii="仿宋" w:eastAsia="仿宋" w:hAnsi="仿宋"/>
                <w:color w:val="000000"/>
                <w:sz w:val="24"/>
              </w:rPr>
            </w:pPr>
            <w:r>
              <w:rPr>
                <w:rFonts w:ascii="仿宋" w:eastAsia="仿宋" w:hAnsi="仿宋" w:hint="eastAsia"/>
                <w:color w:val="000000"/>
                <w:sz w:val="24"/>
              </w:rPr>
              <w:t xml:space="preserve"> 60%以上</w:t>
            </w:r>
          </w:p>
        </w:tc>
        <w:tc>
          <w:tcPr>
            <w:tcW w:w="1355" w:type="dxa"/>
            <w:vAlign w:val="center"/>
          </w:tcPr>
          <w:p w:rsidR="00763F5C" w:rsidRDefault="00593ABA">
            <w:pPr>
              <w:rPr>
                <w:rFonts w:ascii="仿宋" w:eastAsia="仿宋" w:hAnsi="仿宋"/>
                <w:color w:val="000000"/>
                <w:sz w:val="24"/>
              </w:rPr>
            </w:pPr>
            <w:r>
              <w:rPr>
                <w:rFonts w:ascii="仿宋" w:eastAsia="仿宋" w:hAnsi="仿宋" w:hint="eastAsia"/>
                <w:color w:val="000000"/>
                <w:sz w:val="24"/>
              </w:rPr>
              <w:t xml:space="preserve"> 60%以下</w:t>
            </w:r>
          </w:p>
        </w:tc>
      </w:tr>
    </w:tbl>
    <w:p w:rsidR="00763F5C" w:rsidRDefault="00593ABA">
      <w:pPr>
        <w:tabs>
          <w:tab w:val="left" w:pos="3045"/>
        </w:tabs>
        <w:spacing w:line="500" w:lineRule="exact"/>
        <w:rPr>
          <w:rFonts w:ascii="仿宋" w:eastAsia="仿宋" w:hAnsi="仿宋"/>
          <w:sz w:val="24"/>
        </w:rPr>
        <w:sectPr w:rsidR="00763F5C">
          <w:footerReference w:type="even" r:id="rId9"/>
          <w:footerReference w:type="default" r:id="rId10"/>
          <w:pgSz w:w="11906" w:h="16838"/>
          <w:pgMar w:top="1247" w:right="1418" w:bottom="1247" w:left="1474" w:header="851" w:footer="1446" w:gutter="0"/>
          <w:pgNumType w:fmt="numberInDash"/>
          <w:cols w:space="720"/>
          <w:docGrid w:type="lines" w:linePitch="312"/>
        </w:sectPr>
      </w:pPr>
      <w:r>
        <w:rPr>
          <w:rFonts w:ascii="仿宋" w:eastAsia="仿宋" w:hAnsi="仿宋" w:hint="eastAsia"/>
          <w:sz w:val="24"/>
        </w:rPr>
        <w:t>注：以预算批复的绩效目标为准填列。如预算申报时没有填报绩效目标的，根据项目测算明细或实施计划填写。</w:t>
      </w:r>
    </w:p>
    <w:p w:rsidR="00763F5C" w:rsidRDefault="00593ABA">
      <w:pPr>
        <w:spacing w:line="600" w:lineRule="exact"/>
        <w:rPr>
          <w:rFonts w:ascii="仿宋" w:eastAsia="仿宋" w:hAnsi="仿宋"/>
          <w:bCs/>
          <w:color w:val="000000"/>
          <w:sz w:val="32"/>
          <w:szCs w:val="44"/>
        </w:rPr>
      </w:pPr>
      <w:r>
        <w:rPr>
          <w:rFonts w:ascii="仿宋" w:eastAsia="仿宋" w:hAnsi="仿宋" w:hint="eastAsia"/>
          <w:bCs/>
          <w:color w:val="000000"/>
          <w:sz w:val="32"/>
          <w:szCs w:val="44"/>
        </w:rPr>
        <w:lastRenderedPageBreak/>
        <w:t>附件</w:t>
      </w:r>
      <w:r w:rsidR="00B9624C">
        <w:rPr>
          <w:rFonts w:ascii="仿宋" w:eastAsia="仿宋" w:hAnsi="仿宋" w:hint="eastAsia"/>
          <w:bCs/>
          <w:color w:val="000000"/>
          <w:sz w:val="32"/>
          <w:szCs w:val="44"/>
        </w:rPr>
        <w:t>8</w:t>
      </w:r>
      <w:r>
        <w:rPr>
          <w:rFonts w:ascii="仿宋" w:eastAsia="仿宋" w:hAnsi="仿宋" w:hint="eastAsia"/>
          <w:bCs/>
          <w:color w:val="000000"/>
          <w:sz w:val="32"/>
          <w:szCs w:val="44"/>
        </w:rPr>
        <w:t>-3</w:t>
      </w:r>
    </w:p>
    <w:p w:rsidR="00763F5C" w:rsidRDefault="00763F5C">
      <w:pPr>
        <w:spacing w:line="400" w:lineRule="exact"/>
        <w:rPr>
          <w:rFonts w:ascii="仿宋" w:eastAsia="仿宋" w:hAnsi="仿宋"/>
          <w:bCs/>
          <w:color w:val="000000"/>
          <w:sz w:val="32"/>
          <w:szCs w:val="44"/>
        </w:rPr>
      </w:pPr>
    </w:p>
    <w:p w:rsidR="00763F5C" w:rsidRDefault="00593ABA">
      <w:pPr>
        <w:spacing w:line="440" w:lineRule="exact"/>
        <w:jc w:val="center"/>
        <w:rPr>
          <w:rFonts w:ascii="仿宋" w:eastAsia="仿宋" w:hAnsi="仿宋"/>
          <w:bCs/>
          <w:sz w:val="44"/>
          <w:szCs w:val="44"/>
        </w:rPr>
      </w:pPr>
      <w:r>
        <w:rPr>
          <w:rFonts w:ascii="仿宋" w:eastAsia="仿宋" w:hAnsi="仿宋" w:hint="eastAsia"/>
          <w:bCs/>
          <w:sz w:val="44"/>
          <w:szCs w:val="44"/>
        </w:rPr>
        <w:t>项目基本信息</w:t>
      </w:r>
    </w:p>
    <w:p w:rsidR="00763F5C" w:rsidRDefault="00763F5C">
      <w:pPr>
        <w:spacing w:line="440" w:lineRule="exact"/>
        <w:jc w:val="center"/>
        <w:rPr>
          <w:rFonts w:ascii="仿宋" w:eastAsia="仿宋" w:hAnsi="仿宋"/>
          <w:b/>
          <w:sz w:val="44"/>
          <w:szCs w:val="44"/>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tblPr>
      <w:tblGrid>
        <w:gridCol w:w="1502"/>
        <w:gridCol w:w="245"/>
        <w:gridCol w:w="298"/>
        <w:gridCol w:w="460"/>
        <w:gridCol w:w="530"/>
        <w:gridCol w:w="825"/>
        <w:gridCol w:w="86"/>
        <w:gridCol w:w="23"/>
        <w:gridCol w:w="841"/>
        <w:gridCol w:w="28"/>
        <w:gridCol w:w="944"/>
        <w:gridCol w:w="447"/>
        <w:gridCol w:w="539"/>
        <w:gridCol w:w="460"/>
        <w:gridCol w:w="391"/>
        <w:gridCol w:w="22"/>
        <w:gridCol w:w="99"/>
        <w:gridCol w:w="497"/>
        <w:gridCol w:w="1303"/>
      </w:tblGrid>
      <w:tr w:rsidR="00763F5C">
        <w:trPr>
          <w:trHeight w:val="583"/>
        </w:trPr>
        <w:tc>
          <w:tcPr>
            <w:tcW w:w="9540" w:type="dxa"/>
            <w:gridSpan w:val="19"/>
            <w:vAlign w:val="center"/>
          </w:tcPr>
          <w:p w:rsidR="00763F5C" w:rsidRDefault="00593ABA">
            <w:pPr>
              <w:spacing w:line="320" w:lineRule="exact"/>
              <w:rPr>
                <w:rFonts w:ascii="仿宋" w:eastAsia="仿宋" w:hAnsi="仿宋"/>
                <w:sz w:val="24"/>
              </w:rPr>
            </w:pPr>
            <w:r>
              <w:rPr>
                <w:rFonts w:ascii="仿宋" w:eastAsia="仿宋" w:hAnsi="仿宋" w:hint="eastAsia"/>
                <w:b/>
                <w:bCs/>
                <w:sz w:val="24"/>
              </w:rPr>
              <w:t>一、项目基本情况</w:t>
            </w:r>
          </w:p>
        </w:tc>
      </w:tr>
      <w:tr w:rsidR="00763F5C">
        <w:trPr>
          <w:trHeight w:val="476"/>
        </w:trPr>
        <w:tc>
          <w:tcPr>
            <w:tcW w:w="2045" w:type="dxa"/>
            <w:gridSpan w:val="3"/>
            <w:vAlign w:val="center"/>
          </w:tcPr>
          <w:p w:rsidR="00763F5C" w:rsidRDefault="00593ABA">
            <w:pPr>
              <w:spacing w:line="360" w:lineRule="exact"/>
              <w:jc w:val="center"/>
              <w:rPr>
                <w:rFonts w:ascii="仿宋" w:eastAsia="仿宋" w:hAnsi="仿宋"/>
                <w:sz w:val="24"/>
              </w:rPr>
            </w:pPr>
            <w:r>
              <w:rPr>
                <w:rFonts w:ascii="仿宋" w:eastAsia="仿宋" w:hAnsi="仿宋" w:hint="eastAsia"/>
                <w:sz w:val="24"/>
              </w:rPr>
              <w:t>项目实施单位</w:t>
            </w:r>
          </w:p>
        </w:tc>
        <w:tc>
          <w:tcPr>
            <w:tcW w:w="1924" w:type="dxa"/>
            <w:gridSpan w:val="5"/>
            <w:vAlign w:val="center"/>
          </w:tcPr>
          <w:p w:rsidR="00763F5C" w:rsidRDefault="00B9624C">
            <w:pPr>
              <w:spacing w:line="360" w:lineRule="exact"/>
              <w:jc w:val="center"/>
              <w:rPr>
                <w:rFonts w:ascii="仿宋" w:eastAsia="仿宋" w:hAnsi="仿宋"/>
                <w:sz w:val="24"/>
              </w:rPr>
            </w:pPr>
            <w:r>
              <w:rPr>
                <w:rFonts w:ascii="仿宋" w:eastAsia="仿宋" w:hAnsi="仿宋" w:hint="eastAsia"/>
                <w:sz w:val="24"/>
              </w:rPr>
              <w:t>海南</w:t>
            </w:r>
            <w:r w:rsidR="00593ABA">
              <w:rPr>
                <w:rFonts w:ascii="仿宋" w:eastAsia="仿宋" w:hAnsi="仿宋" w:hint="eastAsia"/>
                <w:sz w:val="24"/>
              </w:rPr>
              <w:t>体职院</w:t>
            </w:r>
          </w:p>
        </w:tc>
        <w:tc>
          <w:tcPr>
            <w:tcW w:w="3259" w:type="dxa"/>
            <w:gridSpan w:val="6"/>
            <w:vAlign w:val="center"/>
          </w:tcPr>
          <w:p w:rsidR="00763F5C" w:rsidRDefault="00593ABA">
            <w:pPr>
              <w:spacing w:line="360" w:lineRule="exact"/>
              <w:jc w:val="center"/>
              <w:rPr>
                <w:rFonts w:ascii="仿宋" w:eastAsia="仿宋" w:hAnsi="仿宋"/>
                <w:sz w:val="24"/>
              </w:rPr>
            </w:pPr>
            <w:r>
              <w:rPr>
                <w:rFonts w:ascii="仿宋" w:eastAsia="仿宋" w:hAnsi="仿宋" w:hint="eastAsia"/>
                <w:sz w:val="24"/>
              </w:rPr>
              <w:t>主管部门</w:t>
            </w:r>
          </w:p>
        </w:tc>
        <w:tc>
          <w:tcPr>
            <w:tcW w:w="2312" w:type="dxa"/>
            <w:gridSpan w:val="5"/>
            <w:vAlign w:val="center"/>
          </w:tcPr>
          <w:p w:rsidR="00763F5C" w:rsidRDefault="00593ABA">
            <w:pPr>
              <w:spacing w:line="360" w:lineRule="exact"/>
              <w:jc w:val="center"/>
              <w:rPr>
                <w:rFonts w:ascii="仿宋" w:eastAsia="仿宋" w:hAnsi="仿宋"/>
                <w:sz w:val="24"/>
              </w:rPr>
            </w:pPr>
            <w:r>
              <w:rPr>
                <w:rFonts w:ascii="仿宋" w:eastAsia="仿宋" w:hAnsi="仿宋" w:hint="eastAsia"/>
                <w:sz w:val="24"/>
              </w:rPr>
              <w:t>省文体厅</w:t>
            </w:r>
          </w:p>
        </w:tc>
      </w:tr>
      <w:tr w:rsidR="00763F5C">
        <w:trPr>
          <w:trHeight w:val="476"/>
        </w:trPr>
        <w:tc>
          <w:tcPr>
            <w:tcW w:w="2045" w:type="dxa"/>
            <w:gridSpan w:val="3"/>
            <w:vAlign w:val="center"/>
          </w:tcPr>
          <w:p w:rsidR="00763F5C" w:rsidRDefault="00593ABA">
            <w:pPr>
              <w:spacing w:line="360" w:lineRule="exact"/>
              <w:jc w:val="center"/>
              <w:rPr>
                <w:rFonts w:ascii="仿宋" w:eastAsia="仿宋" w:hAnsi="仿宋"/>
                <w:sz w:val="24"/>
              </w:rPr>
            </w:pPr>
            <w:r>
              <w:rPr>
                <w:rFonts w:ascii="仿宋" w:eastAsia="仿宋" w:hAnsi="仿宋" w:hint="eastAsia"/>
                <w:sz w:val="24"/>
              </w:rPr>
              <w:t>项目负责人</w:t>
            </w:r>
          </w:p>
        </w:tc>
        <w:tc>
          <w:tcPr>
            <w:tcW w:w="1924" w:type="dxa"/>
            <w:gridSpan w:val="5"/>
            <w:vAlign w:val="center"/>
          </w:tcPr>
          <w:p w:rsidR="00763F5C" w:rsidRDefault="00593ABA">
            <w:pPr>
              <w:spacing w:line="360" w:lineRule="exact"/>
              <w:jc w:val="center"/>
              <w:rPr>
                <w:rFonts w:ascii="仿宋" w:eastAsia="仿宋" w:hAnsi="仿宋"/>
                <w:sz w:val="24"/>
              </w:rPr>
            </w:pPr>
            <w:proofErr w:type="gramStart"/>
            <w:r>
              <w:rPr>
                <w:rFonts w:ascii="仿宋" w:eastAsia="仿宋" w:hAnsi="仿宋" w:hint="eastAsia"/>
                <w:sz w:val="24"/>
              </w:rPr>
              <w:t>王相周</w:t>
            </w:r>
            <w:proofErr w:type="gramEnd"/>
          </w:p>
        </w:tc>
        <w:tc>
          <w:tcPr>
            <w:tcW w:w="3259" w:type="dxa"/>
            <w:gridSpan w:val="6"/>
            <w:vAlign w:val="center"/>
          </w:tcPr>
          <w:p w:rsidR="00763F5C" w:rsidRDefault="00593ABA">
            <w:pPr>
              <w:spacing w:line="360" w:lineRule="exact"/>
              <w:jc w:val="center"/>
              <w:rPr>
                <w:rFonts w:ascii="仿宋" w:eastAsia="仿宋" w:hAnsi="仿宋"/>
                <w:sz w:val="24"/>
              </w:rPr>
            </w:pPr>
            <w:r>
              <w:rPr>
                <w:rFonts w:ascii="仿宋" w:eastAsia="仿宋" w:hAnsi="仿宋" w:hint="eastAsia"/>
                <w:sz w:val="24"/>
              </w:rPr>
              <w:t>联系电话</w:t>
            </w:r>
          </w:p>
        </w:tc>
        <w:tc>
          <w:tcPr>
            <w:tcW w:w="2312" w:type="dxa"/>
            <w:gridSpan w:val="5"/>
            <w:vAlign w:val="center"/>
          </w:tcPr>
          <w:p w:rsidR="00763F5C" w:rsidRDefault="00593ABA">
            <w:pPr>
              <w:spacing w:line="360" w:lineRule="exact"/>
              <w:jc w:val="center"/>
              <w:rPr>
                <w:rFonts w:ascii="仿宋" w:eastAsia="仿宋" w:hAnsi="仿宋"/>
                <w:sz w:val="24"/>
              </w:rPr>
            </w:pPr>
            <w:r>
              <w:rPr>
                <w:rFonts w:ascii="仿宋" w:eastAsia="仿宋" w:hAnsi="仿宋" w:hint="eastAsia"/>
                <w:sz w:val="24"/>
              </w:rPr>
              <w:t>68572728</w:t>
            </w:r>
          </w:p>
        </w:tc>
      </w:tr>
      <w:tr w:rsidR="00763F5C">
        <w:trPr>
          <w:trHeight w:val="476"/>
        </w:trPr>
        <w:tc>
          <w:tcPr>
            <w:tcW w:w="2045" w:type="dxa"/>
            <w:gridSpan w:val="3"/>
            <w:vAlign w:val="center"/>
          </w:tcPr>
          <w:p w:rsidR="00763F5C" w:rsidRDefault="00593ABA">
            <w:pPr>
              <w:spacing w:line="360" w:lineRule="exact"/>
              <w:jc w:val="center"/>
              <w:rPr>
                <w:rFonts w:ascii="仿宋" w:eastAsia="仿宋" w:hAnsi="仿宋"/>
                <w:sz w:val="24"/>
              </w:rPr>
            </w:pPr>
            <w:r>
              <w:rPr>
                <w:rFonts w:ascii="仿宋" w:eastAsia="仿宋" w:hAnsi="仿宋" w:hint="eastAsia"/>
                <w:sz w:val="24"/>
              </w:rPr>
              <w:t>地址</w:t>
            </w:r>
          </w:p>
        </w:tc>
        <w:tc>
          <w:tcPr>
            <w:tcW w:w="5183" w:type="dxa"/>
            <w:gridSpan w:val="11"/>
            <w:vAlign w:val="center"/>
          </w:tcPr>
          <w:p w:rsidR="00763F5C" w:rsidRDefault="00593ABA">
            <w:pPr>
              <w:spacing w:line="360" w:lineRule="exact"/>
              <w:jc w:val="center"/>
              <w:rPr>
                <w:rFonts w:ascii="仿宋" w:eastAsia="仿宋" w:hAnsi="仿宋"/>
                <w:sz w:val="24"/>
              </w:rPr>
            </w:pPr>
            <w:r>
              <w:rPr>
                <w:rFonts w:ascii="仿宋" w:eastAsia="仿宋" w:hAnsi="仿宋" w:hint="eastAsia"/>
                <w:sz w:val="24"/>
              </w:rPr>
              <w:t>海口市国兴大道68号</w:t>
            </w:r>
          </w:p>
        </w:tc>
        <w:tc>
          <w:tcPr>
            <w:tcW w:w="1009" w:type="dxa"/>
            <w:gridSpan w:val="4"/>
            <w:vAlign w:val="center"/>
          </w:tcPr>
          <w:p w:rsidR="00763F5C" w:rsidRDefault="00593ABA">
            <w:pPr>
              <w:spacing w:line="360" w:lineRule="exact"/>
              <w:jc w:val="center"/>
              <w:rPr>
                <w:rFonts w:ascii="仿宋" w:eastAsia="仿宋" w:hAnsi="仿宋"/>
                <w:sz w:val="24"/>
              </w:rPr>
            </w:pPr>
            <w:r>
              <w:rPr>
                <w:rFonts w:ascii="仿宋" w:eastAsia="仿宋" w:hAnsi="仿宋" w:hint="eastAsia"/>
                <w:sz w:val="24"/>
              </w:rPr>
              <w:t>邮编</w:t>
            </w:r>
          </w:p>
        </w:tc>
        <w:tc>
          <w:tcPr>
            <w:tcW w:w="1303" w:type="dxa"/>
            <w:vAlign w:val="center"/>
          </w:tcPr>
          <w:p w:rsidR="00763F5C" w:rsidRDefault="00593ABA">
            <w:pPr>
              <w:spacing w:line="360" w:lineRule="exact"/>
              <w:jc w:val="center"/>
              <w:rPr>
                <w:rFonts w:ascii="仿宋" w:eastAsia="仿宋" w:hAnsi="仿宋"/>
                <w:sz w:val="24"/>
              </w:rPr>
            </w:pPr>
            <w:r>
              <w:rPr>
                <w:rFonts w:ascii="仿宋" w:eastAsia="仿宋" w:hAnsi="仿宋" w:hint="eastAsia"/>
                <w:sz w:val="24"/>
              </w:rPr>
              <w:t>570203</w:t>
            </w:r>
          </w:p>
        </w:tc>
      </w:tr>
      <w:tr w:rsidR="00763F5C">
        <w:trPr>
          <w:trHeight w:val="436"/>
        </w:trPr>
        <w:tc>
          <w:tcPr>
            <w:tcW w:w="2045" w:type="dxa"/>
            <w:gridSpan w:val="3"/>
            <w:vAlign w:val="center"/>
          </w:tcPr>
          <w:p w:rsidR="00763F5C" w:rsidRDefault="00593ABA">
            <w:pPr>
              <w:spacing w:line="320" w:lineRule="exact"/>
              <w:jc w:val="center"/>
              <w:rPr>
                <w:rFonts w:ascii="仿宋" w:eastAsia="仿宋" w:hAnsi="仿宋"/>
                <w:sz w:val="24"/>
              </w:rPr>
            </w:pPr>
            <w:r>
              <w:rPr>
                <w:rFonts w:ascii="仿宋" w:eastAsia="仿宋" w:hAnsi="仿宋" w:hint="eastAsia"/>
                <w:sz w:val="24"/>
              </w:rPr>
              <w:t>项目类型</w:t>
            </w:r>
          </w:p>
        </w:tc>
        <w:tc>
          <w:tcPr>
            <w:tcW w:w="7495" w:type="dxa"/>
            <w:gridSpan w:val="16"/>
            <w:vAlign w:val="center"/>
          </w:tcPr>
          <w:p w:rsidR="00763F5C" w:rsidRDefault="00593ABA">
            <w:pPr>
              <w:spacing w:line="320" w:lineRule="exact"/>
              <w:jc w:val="center"/>
              <w:rPr>
                <w:rFonts w:ascii="仿宋" w:eastAsia="仿宋" w:hAnsi="仿宋"/>
                <w:sz w:val="24"/>
              </w:rPr>
            </w:pPr>
            <w:r>
              <w:rPr>
                <w:rFonts w:ascii="仿宋" w:eastAsia="仿宋" w:hAnsi="仿宋" w:hint="eastAsia"/>
                <w:sz w:val="24"/>
              </w:rPr>
              <w:t>经常性项目（  ）       一次性项目（ √  ）</w:t>
            </w:r>
          </w:p>
        </w:tc>
      </w:tr>
      <w:tr w:rsidR="00763F5C">
        <w:trPr>
          <w:trHeight w:val="838"/>
        </w:trPr>
        <w:tc>
          <w:tcPr>
            <w:tcW w:w="2045" w:type="dxa"/>
            <w:gridSpan w:val="3"/>
            <w:vAlign w:val="center"/>
          </w:tcPr>
          <w:p w:rsidR="00763F5C" w:rsidRDefault="00593ABA">
            <w:pPr>
              <w:spacing w:line="320" w:lineRule="exact"/>
              <w:jc w:val="center"/>
              <w:rPr>
                <w:rFonts w:ascii="仿宋" w:eastAsia="仿宋" w:hAnsi="仿宋"/>
                <w:sz w:val="24"/>
              </w:rPr>
            </w:pPr>
            <w:r>
              <w:rPr>
                <w:rFonts w:ascii="仿宋" w:eastAsia="仿宋" w:hAnsi="仿宋" w:hint="eastAsia"/>
                <w:sz w:val="24"/>
              </w:rPr>
              <w:t>计划投资额</w:t>
            </w:r>
          </w:p>
          <w:p w:rsidR="00763F5C" w:rsidRDefault="00593ABA">
            <w:pPr>
              <w:spacing w:line="320" w:lineRule="exact"/>
              <w:jc w:val="center"/>
              <w:rPr>
                <w:rFonts w:ascii="仿宋" w:eastAsia="仿宋" w:hAnsi="仿宋"/>
                <w:sz w:val="24"/>
              </w:rPr>
            </w:pPr>
            <w:r>
              <w:rPr>
                <w:rFonts w:ascii="仿宋" w:eastAsia="仿宋" w:hAnsi="仿宋" w:hint="eastAsia"/>
                <w:sz w:val="24"/>
              </w:rPr>
              <w:t>（万元）</w:t>
            </w:r>
          </w:p>
        </w:tc>
        <w:tc>
          <w:tcPr>
            <w:tcW w:w="990" w:type="dxa"/>
            <w:gridSpan w:val="2"/>
            <w:vAlign w:val="center"/>
          </w:tcPr>
          <w:p w:rsidR="00763F5C" w:rsidRDefault="00593ABA">
            <w:pPr>
              <w:spacing w:line="320" w:lineRule="exact"/>
              <w:jc w:val="center"/>
              <w:rPr>
                <w:rFonts w:ascii="仿宋" w:eastAsia="仿宋" w:hAnsi="仿宋"/>
                <w:sz w:val="24"/>
              </w:rPr>
            </w:pPr>
            <w:r>
              <w:rPr>
                <w:rFonts w:ascii="仿宋" w:eastAsia="仿宋" w:hAnsi="仿宋" w:hint="eastAsia"/>
                <w:sz w:val="24"/>
              </w:rPr>
              <w:t>362.9</w:t>
            </w:r>
          </w:p>
        </w:tc>
        <w:tc>
          <w:tcPr>
            <w:tcW w:w="1775" w:type="dxa"/>
            <w:gridSpan w:val="4"/>
            <w:vAlign w:val="center"/>
          </w:tcPr>
          <w:p w:rsidR="00763F5C" w:rsidRDefault="00593ABA">
            <w:pPr>
              <w:spacing w:line="320" w:lineRule="exact"/>
              <w:jc w:val="center"/>
              <w:rPr>
                <w:rFonts w:ascii="仿宋" w:eastAsia="仿宋" w:hAnsi="仿宋"/>
                <w:sz w:val="24"/>
              </w:rPr>
            </w:pPr>
            <w:r>
              <w:rPr>
                <w:rFonts w:ascii="仿宋" w:eastAsia="仿宋" w:hAnsi="仿宋" w:hint="eastAsia"/>
                <w:sz w:val="24"/>
              </w:rPr>
              <w:t>实际到位资金（万元）</w:t>
            </w:r>
          </w:p>
        </w:tc>
        <w:tc>
          <w:tcPr>
            <w:tcW w:w="972" w:type="dxa"/>
            <w:gridSpan w:val="2"/>
            <w:vAlign w:val="center"/>
          </w:tcPr>
          <w:p w:rsidR="00763F5C" w:rsidRDefault="00593ABA">
            <w:pPr>
              <w:spacing w:line="320" w:lineRule="exact"/>
              <w:jc w:val="center"/>
              <w:rPr>
                <w:rFonts w:ascii="仿宋" w:eastAsia="仿宋" w:hAnsi="仿宋"/>
                <w:sz w:val="24"/>
              </w:rPr>
            </w:pPr>
            <w:r>
              <w:rPr>
                <w:rFonts w:ascii="仿宋" w:eastAsia="仿宋" w:hAnsi="仿宋" w:hint="eastAsia"/>
                <w:sz w:val="24"/>
              </w:rPr>
              <w:t>362.9</w:t>
            </w:r>
          </w:p>
        </w:tc>
        <w:tc>
          <w:tcPr>
            <w:tcW w:w="1859" w:type="dxa"/>
            <w:gridSpan w:val="5"/>
            <w:vAlign w:val="center"/>
          </w:tcPr>
          <w:p w:rsidR="00763F5C" w:rsidRDefault="00593ABA">
            <w:pPr>
              <w:spacing w:line="320" w:lineRule="exact"/>
              <w:jc w:val="center"/>
              <w:rPr>
                <w:rFonts w:ascii="仿宋" w:eastAsia="仿宋" w:hAnsi="仿宋"/>
                <w:sz w:val="24"/>
              </w:rPr>
            </w:pPr>
            <w:r>
              <w:rPr>
                <w:rFonts w:ascii="仿宋" w:eastAsia="仿宋" w:hAnsi="仿宋" w:hint="eastAsia"/>
                <w:sz w:val="24"/>
              </w:rPr>
              <w:t>实际使用情况（万元）</w:t>
            </w:r>
          </w:p>
        </w:tc>
        <w:tc>
          <w:tcPr>
            <w:tcW w:w="1899" w:type="dxa"/>
            <w:gridSpan w:val="3"/>
            <w:vAlign w:val="center"/>
          </w:tcPr>
          <w:p w:rsidR="00763F5C" w:rsidRDefault="00593ABA">
            <w:pPr>
              <w:spacing w:line="320" w:lineRule="exact"/>
              <w:jc w:val="center"/>
              <w:rPr>
                <w:rFonts w:ascii="仿宋" w:eastAsia="仿宋" w:hAnsi="仿宋"/>
                <w:sz w:val="24"/>
              </w:rPr>
            </w:pPr>
            <w:r>
              <w:rPr>
                <w:rFonts w:ascii="仿宋" w:eastAsia="仿宋" w:hAnsi="仿宋" w:hint="eastAsia"/>
                <w:sz w:val="24"/>
              </w:rPr>
              <w:t>362.9</w:t>
            </w:r>
          </w:p>
        </w:tc>
      </w:tr>
      <w:tr w:rsidR="00763F5C">
        <w:trPr>
          <w:trHeight w:val="436"/>
        </w:trPr>
        <w:tc>
          <w:tcPr>
            <w:tcW w:w="2045" w:type="dxa"/>
            <w:gridSpan w:val="3"/>
            <w:vAlign w:val="center"/>
          </w:tcPr>
          <w:p w:rsidR="00763F5C" w:rsidRDefault="00593ABA">
            <w:pPr>
              <w:spacing w:line="320" w:lineRule="exact"/>
              <w:jc w:val="center"/>
              <w:rPr>
                <w:rFonts w:ascii="仿宋" w:eastAsia="仿宋" w:hAnsi="仿宋"/>
                <w:sz w:val="24"/>
              </w:rPr>
            </w:pPr>
            <w:r>
              <w:rPr>
                <w:rFonts w:ascii="仿宋" w:eastAsia="仿宋" w:hAnsi="仿宋" w:hint="eastAsia"/>
                <w:sz w:val="24"/>
              </w:rPr>
              <w:t>其中：中央财政</w:t>
            </w:r>
          </w:p>
        </w:tc>
        <w:tc>
          <w:tcPr>
            <w:tcW w:w="990" w:type="dxa"/>
            <w:gridSpan w:val="2"/>
            <w:vAlign w:val="center"/>
          </w:tcPr>
          <w:p w:rsidR="00763F5C" w:rsidRDefault="00763F5C">
            <w:pPr>
              <w:spacing w:line="320" w:lineRule="exact"/>
              <w:jc w:val="center"/>
              <w:rPr>
                <w:rFonts w:ascii="仿宋" w:eastAsia="仿宋" w:hAnsi="仿宋"/>
                <w:sz w:val="24"/>
              </w:rPr>
            </w:pPr>
          </w:p>
        </w:tc>
        <w:tc>
          <w:tcPr>
            <w:tcW w:w="1775" w:type="dxa"/>
            <w:gridSpan w:val="4"/>
            <w:vAlign w:val="center"/>
          </w:tcPr>
          <w:p w:rsidR="00763F5C" w:rsidRDefault="00593ABA">
            <w:pPr>
              <w:spacing w:line="320" w:lineRule="exact"/>
              <w:jc w:val="center"/>
              <w:rPr>
                <w:rFonts w:ascii="仿宋" w:eastAsia="仿宋" w:hAnsi="仿宋"/>
                <w:sz w:val="24"/>
              </w:rPr>
            </w:pPr>
            <w:r>
              <w:rPr>
                <w:rFonts w:ascii="仿宋" w:eastAsia="仿宋" w:hAnsi="仿宋" w:hint="eastAsia"/>
                <w:sz w:val="24"/>
              </w:rPr>
              <w:t>其中：中央财政</w:t>
            </w:r>
          </w:p>
        </w:tc>
        <w:tc>
          <w:tcPr>
            <w:tcW w:w="972" w:type="dxa"/>
            <w:gridSpan w:val="2"/>
            <w:vAlign w:val="center"/>
          </w:tcPr>
          <w:p w:rsidR="00763F5C" w:rsidRDefault="00763F5C">
            <w:pPr>
              <w:spacing w:line="320" w:lineRule="exact"/>
              <w:jc w:val="center"/>
              <w:rPr>
                <w:rFonts w:ascii="仿宋" w:eastAsia="仿宋" w:hAnsi="仿宋"/>
                <w:sz w:val="24"/>
              </w:rPr>
            </w:pPr>
          </w:p>
        </w:tc>
        <w:tc>
          <w:tcPr>
            <w:tcW w:w="1859" w:type="dxa"/>
            <w:gridSpan w:val="5"/>
            <w:vAlign w:val="center"/>
          </w:tcPr>
          <w:p w:rsidR="00763F5C" w:rsidRDefault="00763F5C">
            <w:pPr>
              <w:spacing w:line="320" w:lineRule="exact"/>
              <w:jc w:val="center"/>
              <w:rPr>
                <w:rFonts w:ascii="仿宋" w:eastAsia="仿宋" w:hAnsi="仿宋"/>
                <w:sz w:val="24"/>
              </w:rPr>
            </w:pPr>
          </w:p>
        </w:tc>
        <w:tc>
          <w:tcPr>
            <w:tcW w:w="1899" w:type="dxa"/>
            <w:gridSpan w:val="3"/>
            <w:vAlign w:val="center"/>
          </w:tcPr>
          <w:p w:rsidR="00763F5C" w:rsidRDefault="00763F5C">
            <w:pPr>
              <w:spacing w:line="320" w:lineRule="exact"/>
              <w:jc w:val="center"/>
              <w:rPr>
                <w:rFonts w:ascii="仿宋" w:eastAsia="仿宋" w:hAnsi="仿宋"/>
                <w:sz w:val="24"/>
              </w:rPr>
            </w:pPr>
          </w:p>
        </w:tc>
      </w:tr>
      <w:tr w:rsidR="00763F5C">
        <w:trPr>
          <w:trHeight w:val="380"/>
        </w:trPr>
        <w:tc>
          <w:tcPr>
            <w:tcW w:w="2045" w:type="dxa"/>
            <w:gridSpan w:val="3"/>
            <w:vAlign w:val="center"/>
          </w:tcPr>
          <w:p w:rsidR="00763F5C" w:rsidRDefault="00593ABA">
            <w:pPr>
              <w:spacing w:line="320" w:lineRule="exact"/>
              <w:jc w:val="center"/>
              <w:rPr>
                <w:rFonts w:ascii="仿宋" w:eastAsia="仿宋" w:hAnsi="仿宋"/>
                <w:sz w:val="24"/>
              </w:rPr>
            </w:pPr>
            <w:r>
              <w:rPr>
                <w:rFonts w:ascii="仿宋" w:eastAsia="仿宋" w:hAnsi="仿宋" w:hint="eastAsia"/>
                <w:sz w:val="24"/>
              </w:rPr>
              <w:t>省财政</w:t>
            </w:r>
          </w:p>
        </w:tc>
        <w:tc>
          <w:tcPr>
            <w:tcW w:w="990" w:type="dxa"/>
            <w:gridSpan w:val="2"/>
            <w:vAlign w:val="center"/>
          </w:tcPr>
          <w:p w:rsidR="00763F5C" w:rsidRDefault="00593ABA">
            <w:pPr>
              <w:spacing w:line="320" w:lineRule="exact"/>
              <w:jc w:val="center"/>
              <w:rPr>
                <w:rFonts w:ascii="仿宋" w:eastAsia="仿宋" w:hAnsi="仿宋"/>
                <w:color w:val="000000"/>
                <w:sz w:val="24"/>
              </w:rPr>
            </w:pPr>
            <w:r>
              <w:rPr>
                <w:rFonts w:ascii="仿宋" w:eastAsia="仿宋" w:hAnsi="仿宋" w:hint="eastAsia"/>
                <w:sz w:val="24"/>
              </w:rPr>
              <w:t>362.9</w:t>
            </w:r>
          </w:p>
        </w:tc>
        <w:tc>
          <w:tcPr>
            <w:tcW w:w="1775" w:type="dxa"/>
            <w:gridSpan w:val="4"/>
            <w:vAlign w:val="center"/>
          </w:tcPr>
          <w:p w:rsidR="00763F5C" w:rsidRDefault="00593ABA">
            <w:pPr>
              <w:spacing w:line="320" w:lineRule="exact"/>
              <w:jc w:val="center"/>
              <w:rPr>
                <w:rFonts w:ascii="仿宋" w:eastAsia="仿宋" w:hAnsi="仿宋"/>
                <w:color w:val="000000"/>
                <w:sz w:val="24"/>
              </w:rPr>
            </w:pPr>
            <w:r>
              <w:rPr>
                <w:rFonts w:ascii="仿宋" w:eastAsia="仿宋" w:hAnsi="仿宋" w:hint="eastAsia"/>
                <w:color w:val="000000"/>
                <w:sz w:val="24"/>
              </w:rPr>
              <w:t>省财政</w:t>
            </w:r>
          </w:p>
        </w:tc>
        <w:tc>
          <w:tcPr>
            <w:tcW w:w="972" w:type="dxa"/>
            <w:gridSpan w:val="2"/>
            <w:vAlign w:val="center"/>
          </w:tcPr>
          <w:p w:rsidR="00763F5C" w:rsidRDefault="00593ABA">
            <w:pPr>
              <w:spacing w:line="320" w:lineRule="exact"/>
              <w:jc w:val="center"/>
              <w:rPr>
                <w:rFonts w:ascii="仿宋" w:eastAsia="仿宋" w:hAnsi="仿宋"/>
                <w:color w:val="000000"/>
                <w:sz w:val="24"/>
              </w:rPr>
            </w:pPr>
            <w:r>
              <w:rPr>
                <w:rFonts w:ascii="仿宋" w:eastAsia="仿宋" w:hAnsi="仿宋" w:hint="eastAsia"/>
                <w:sz w:val="24"/>
              </w:rPr>
              <w:t>362.9</w:t>
            </w:r>
          </w:p>
        </w:tc>
        <w:tc>
          <w:tcPr>
            <w:tcW w:w="1859" w:type="dxa"/>
            <w:gridSpan w:val="5"/>
            <w:vAlign w:val="center"/>
          </w:tcPr>
          <w:p w:rsidR="00763F5C" w:rsidRDefault="00593ABA">
            <w:pPr>
              <w:spacing w:line="320" w:lineRule="exact"/>
              <w:jc w:val="center"/>
              <w:rPr>
                <w:rFonts w:ascii="仿宋" w:eastAsia="仿宋" w:hAnsi="仿宋"/>
                <w:color w:val="000000"/>
                <w:sz w:val="24"/>
              </w:rPr>
            </w:pPr>
            <w:r>
              <w:rPr>
                <w:rFonts w:ascii="仿宋" w:eastAsia="仿宋" w:hAnsi="仿宋" w:hint="eastAsia"/>
                <w:color w:val="000000"/>
                <w:sz w:val="24"/>
              </w:rPr>
              <w:t>省财政</w:t>
            </w:r>
          </w:p>
        </w:tc>
        <w:tc>
          <w:tcPr>
            <w:tcW w:w="1899" w:type="dxa"/>
            <w:gridSpan w:val="3"/>
            <w:vAlign w:val="center"/>
          </w:tcPr>
          <w:p w:rsidR="00763F5C" w:rsidRDefault="00593ABA">
            <w:pPr>
              <w:spacing w:line="320" w:lineRule="exact"/>
              <w:jc w:val="center"/>
              <w:rPr>
                <w:rFonts w:ascii="仿宋" w:eastAsia="仿宋" w:hAnsi="仿宋"/>
                <w:color w:val="000000"/>
                <w:sz w:val="24"/>
              </w:rPr>
            </w:pPr>
            <w:r>
              <w:rPr>
                <w:rFonts w:ascii="仿宋" w:eastAsia="仿宋" w:hAnsi="仿宋" w:hint="eastAsia"/>
                <w:sz w:val="24"/>
              </w:rPr>
              <w:t>362.9</w:t>
            </w:r>
          </w:p>
        </w:tc>
      </w:tr>
      <w:tr w:rsidR="00763F5C">
        <w:trPr>
          <w:trHeight w:val="436"/>
        </w:trPr>
        <w:tc>
          <w:tcPr>
            <w:tcW w:w="2045" w:type="dxa"/>
            <w:gridSpan w:val="3"/>
            <w:vAlign w:val="center"/>
          </w:tcPr>
          <w:p w:rsidR="00763F5C" w:rsidRDefault="00593ABA">
            <w:pPr>
              <w:spacing w:line="320" w:lineRule="exact"/>
              <w:jc w:val="center"/>
              <w:rPr>
                <w:rFonts w:ascii="仿宋" w:eastAsia="仿宋" w:hAnsi="仿宋"/>
                <w:sz w:val="24"/>
              </w:rPr>
            </w:pPr>
            <w:r>
              <w:rPr>
                <w:rFonts w:ascii="仿宋" w:eastAsia="仿宋" w:hAnsi="仿宋" w:hint="eastAsia"/>
                <w:sz w:val="24"/>
              </w:rPr>
              <w:t>市县财政</w:t>
            </w:r>
          </w:p>
        </w:tc>
        <w:tc>
          <w:tcPr>
            <w:tcW w:w="990" w:type="dxa"/>
            <w:gridSpan w:val="2"/>
            <w:vAlign w:val="center"/>
          </w:tcPr>
          <w:p w:rsidR="00763F5C" w:rsidRDefault="00763F5C">
            <w:pPr>
              <w:spacing w:line="320" w:lineRule="exact"/>
              <w:jc w:val="center"/>
              <w:rPr>
                <w:rFonts w:ascii="仿宋" w:eastAsia="仿宋" w:hAnsi="仿宋"/>
                <w:color w:val="FF0000"/>
                <w:sz w:val="24"/>
              </w:rPr>
            </w:pPr>
          </w:p>
        </w:tc>
        <w:tc>
          <w:tcPr>
            <w:tcW w:w="1775" w:type="dxa"/>
            <w:gridSpan w:val="4"/>
            <w:vAlign w:val="center"/>
          </w:tcPr>
          <w:p w:rsidR="00763F5C" w:rsidRDefault="00593ABA">
            <w:pPr>
              <w:spacing w:line="320" w:lineRule="exact"/>
              <w:jc w:val="center"/>
              <w:rPr>
                <w:rFonts w:ascii="仿宋" w:eastAsia="仿宋" w:hAnsi="仿宋"/>
                <w:sz w:val="24"/>
              </w:rPr>
            </w:pPr>
            <w:r>
              <w:rPr>
                <w:rFonts w:ascii="仿宋" w:eastAsia="仿宋" w:hAnsi="仿宋" w:hint="eastAsia"/>
                <w:sz w:val="24"/>
              </w:rPr>
              <w:t>市县财政</w:t>
            </w:r>
          </w:p>
        </w:tc>
        <w:tc>
          <w:tcPr>
            <w:tcW w:w="972" w:type="dxa"/>
            <w:gridSpan w:val="2"/>
            <w:vAlign w:val="center"/>
          </w:tcPr>
          <w:p w:rsidR="00763F5C" w:rsidRDefault="00763F5C">
            <w:pPr>
              <w:spacing w:line="320" w:lineRule="exact"/>
              <w:jc w:val="center"/>
              <w:rPr>
                <w:rFonts w:ascii="仿宋" w:eastAsia="仿宋" w:hAnsi="仿宋"/>
                <w:sz w:val="24"/>
              </w:rPr>
            </w:pPr>
          </w:p>
        </w:tc>
        <w:tc>
          <w:tcPr>
            <w:tcW w:w="1859" w:type="dxa"/>
            <w:gridSpan w:val="5"/>
            <w:vAlign w:val="center"/>
          </w:tcPr>
          <w:p w:rsidR="00763F5C" w:rsidRDefault="00763F5C">
            <w:pPr>
              <w:spacing w:line="320" w:lineRule="exact"/>
              <w:jc w:val="center"/>
              <w:rPr>
                <w:rFonts w:ascii="仿宋" w:eastAsia="仿宋" w:hAnsi="仿宋"/>
                <w:sz w:val="24"/>
              </w:rPr>
            </w:pPr>
          </w:p>
        </w:tc>
        <w:tc>
          <w:tcPr>
            <w:tcW w:w="1899" w:type="dxa"/>
            <w:gridSpan w:val="3"/>
            <w:vAlign w:val="center"/>
          </w:tcPr>
          <w:p w:rsidR="00763F5C" w:rsidRDefault="00763F5C">
            <w:pPr>
              <w:spacing w:line="320" w:lineRule="exact"/>
              <w:jc w:val="center"/>
              <w:rPr>
                <w:rFonts w:ascii="仿宋" w:eastAsia="仿宋" w:hAnsi="仿宋"/>
                <w:color w:val="FF0000"/>
                <w:sz w:val="24"/>
              </w:rPr>
            </w:pPr>
          </w:p>
        </w:tc>
      </w:tr>
      <w:tr w:rsidR="00763F5C">
        <w:trPr>
          <w:trHeight w:val="436"/>
        </w:trPr>
        <w:tc>
          <w:tcPr>
            <w:tcW w:w="2045" w:type="dxa"/>
            <w:gridSpan w:val="3"/>
            <w:vAlign w:val="center"/>
          </w:tcPr>
          <w:p w:rsidR="00763F5C" w:rsidRDefault="00593ABA">
            <w:pPr>
              <w:spacing w:line="320" w:lineRule="exact"/>
              <w:jc w:val="center"/>
              <w:rPr>
                <w:rFonts w:ascii="仿宋" w:eastAsia="仿宋" w:hAnsi="仿宋"/>
                <w:sz w:val="24"/>
              </w:rPr>
            </w:pPr>
            <w:r>
              <w:rPr>
                <w:rFonts w:ascii="仿宋" w:eastAsia="仿宋" w:hAnsi="仿宋" w:hint="eastAsia"/>
                <w:sz w:val="24"/>
              </w:rPr>
              <w:t>其他</w:t>
            </w:r>
          </w:p>
        </w:tc>
        <w:tc>
          <w:tcPr>
            <w:tcW w:w="990" w:type="dxa"/>
            <w:gridSpan w:val="2"/>
            <w:vAlign w:val="center"/>
          </w:tcPr>
          <w:p w:rsidR="00763F5C" w:rsidRDefault="00763F5C">
            <w:pPr>
              <w:spacing w:line="320" w:lineRule="exact"/>
              <w:jc w:val="center"/>
              <w:rPr>
                <w:rFonts w:ascii="仿宋" w:eastAsia="仿宋" w:hAnsi="仿宋"/>
                <w:sz w:val="24"/>
              </w:rPr>
            </w:pPr>
          </w:p>
        </w:tc>
        <w:tc>
          <w:tcPr>
            <w:tcW w:w="1775" w:type="dxa"/>
            <w:gridSpan w:val="4"/>
            <w:vAlign w:val="center"/>
          </w:tcPr>
          <w:p w:rsidR="00763F5C" w:rsidRDefault="00593ABA">
            <w:pPr>
              <w:spacing w:line="320" w:lineRule="exact"/>
              <w:jc w:val="center"/>
              <w:rPr>
                <w:rFonts w:ascii="仿宋" w:eastAsia="仿宋" w:hAnsi="仿宋"/>
                <w:sz w:val="24"/>
              </w:rPr>
            </w:pPr>
            <w:r>
              <w:rPr>
                <w:rFonts w:ascii="仿宋" w:eastAsia="仿宋" w:hAnsi="仿宋" w:hint="eastAsia"/>
                <w:sz w:val="24"/>
              </w:rPr>
              <w:t>其他</w:t>
            </w:r>
          </w:p>
        </w:tc>
        <w:tc>
          <w:tcPr>
            <w:tcW w:w="972" w:type="dxa"/>
            <w:gridSpan w:val="2"/>
            <w:vAlign w:val="center"/>
          </w:tcPr>
          <w:p w:rsidR="00763F5C" w:rsidRDefault="00763F5C">
            <w:pPr>
              <w:spacing w:line="320" w:lineRule="exact"/>
              <w:jc w:val="center"/>
              <w:rPr>
                <w:rFonts w:ascii="仿宋" w:eastAsia="仿宋" w:hAnsi="仿宋"/>
                <w:sz w:val="24"/>
              </w:rPr>
            </w:pPr>
          </w:p>
        </w:tc>
        <w:tc>
          <w:tcPr>
            <w:tcW w:w="1859" w:type="dxa"/>
            <w:gridSpan w:val="5"/>
            <w:vAlign w:val="center"/>
          </w:tcPr>
          <w:p w:rsidR="00763F5C" w:rsidRDefault="00593ABA">
            <w:pPr>
              <w:spacing w:line="320" w:lineRule="exact"/>
              <w:jc w:val="center"/>
              <w:rPr>
                <w:rFonts w:ascii="仿宋" w:eastAsia="仿宋" w:hAnsi="仿宋"/>
                <w:sz w:val="24"/>
              </w:rPr>
            </w:pPr>
            <w:r>
              <w:rPr>
                <w:rFonts w:ascii="仿宋" w:eastAsia="仿宋" w:hAnsi="仿宋" w:hint="eastAsia"/>
                <w:sz w:val="24"/>
              </w:rPr>
              <w:t>其他</w:t>
            </w:r>
          </w:p>
        </w:tc>
        <w:tc>
          <w:tcPr>
            <w:tcW w:w="1899" w:type="dxa"/>
            <w:gridSpan w:val="3"/>
            <w:vAlign w:val="center"/>
          </w:tcPr>
          <w:p w:rsidR="00763F5C" w:rsidRDefault="00763F5C">
            <w:pPr>
              <w:spacing w:line="320" w:lineRule="exact"/>
              <w:jc w:val="center"/>
              <w:rPr>
                <w:rFonts w:ascii="仿宋" w:eastAsia="仿宋" w:hAnsi="仿宋"/>
                <w:sz w:val="24"/>
              </w:rPr>
            </w:pPr>
          </w:p>
        </w:tc>
      </w:tr>
      <w:tr w:rsidR="00763F5C">
        <w:trPr>
          <w:trHeight w:val="531"/>
        </w:trPr>
        <w:tc>
          <w:tcPr>
            <w:tcW w:w="9540" w:type="dxa"/>
            <w:gridSpan w:val="19"/>
            <w:vAlign w:val="center"/>
          </w:tcPr>
          <w:p w:rsidR="00763F5C" w:rsidRDefault="00593ABA">
            <w:pPr>
              <w:spacing w:line="320" w:lineRule="exact"/>
              <w:rPr>
                <w:rFonts w:ascii="仿宋" w:eastAsia="仿宋" w:hAnsi="仿宋"/>
                <w:sz w:val="24"/>
              </w:rPr>
            </w:pPr>
            <w:r>
              <w:rPr>
                <w:rFonts w:ascii="仿宋" w:eastAsia="仿宋" w:hAnsi="仿宋" w:hint="eastAsia"/>
                <w:b/>
                <w:bCs/>
                <w:sz w:val="24"/>
              </w:rPr>
              <w:t>二、</w:t>
            </w:r>
            <w:r>
              <w:rPr>
                <w:rFonts w:ascii="仿宋" w:eastAsia="仿宋" w:hAnsi="仿宋" w:hint="eastAsia"/>
                <w:b/>
                <w:color w:val="000000"/>
                <w:sz w:val="24"/>
              </w:rPr>
              <w:t>绩效评价指标评分</w:t>
            </w:r>
          </w:p>
        </w:tc>
      </w:tr>
      <w:tr w:rsidR="00763F5C">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436"/>
        </w:trPr>
        <w:tc>
          <w:tcPr>
            <w:tcW w:w="1502" w:type="dxa"/>
            <w:tcBorders>
              <w:top w:val="single" w:sz="4" w:space="0" w:color="000000"/>
              <w:left w:val="single" w:sz="4" w:space="0" w:color="000000"/>
              <w:right w:val="single" w:sz="4" w:space="0" w:color="000000"/>
            </w:tcBorders>
            <w:vAlign w:val="center"/>
          </w:tcPr>
          <w:p w:rsidR="00763F5C" w:rsidRDefault="00593ABA">
            <w:pPr>
              <w:autoSpaceDN w:val="0"/>
              <w:spacing w:line="320" w:lineRule="exact"/>
              <w:jc w:val="center"/>
              <w:textAlignment w:val="center"/>
              <w:rPr>
                <w:rFonts w:ascii="仿宋" w:eastAsia="仿宋" w:hAnsi="仿宋"/>
                <w:bCs/>
                <w:color w:val="000000"/>
                <w:sz w:val="24"/>
              </w:rPr>
            </w:pPr>
            <w:r>
              <w:rPr>
                <w:rFonts w:ascii="仿宋" w:eastAsia="仿宋" w:hAnsi="仿宋" w:hint="eastAsia"/>
                <w:bCs/>
                <w:color w:val="000000"/>
                <w:sz w:val="24"/>
              </w:rPr>
              <w:t>一级指标</w:t>
            </w:r>
          </w:p>
        </w:tc>
        <w:tc>
          <w:tcPr>
            <w:tcW w:w="1003" w:type="dxa"/>
            <w:gridSpan w:val="3"/>
            <w:tcBorders>
              <w:top w:val="single" w:sz="4" w:space="0" w:color="000000"/>
              <w:left w:val="single" w:sz="4" w:space="0" w:color="000000"/>
              <w:right w:val="single" w:sz="4" w:space="0" w:color="000000"/>
            </w:tcBorders>
            <w:vAlign w:val="center"/>
          </w:tcPr>
          <w:p w:rsidR="00763F5C" w:rsidRDefault="00593ABA">
            <w:pPr>
              <w:autoSpaceDN w:val="0"/>
              <w:spacing w:line="320" w:lineRule="exact"/>
              <w:jc w:val="center"/>
              <w:textAlignment w:val="center"/>
              <w:rPr>
                <w:rFonts w:ascii="仿宋" w:eastAsia="仿宋" w:hAnsi="仿宋"/>
                <w:bCs/>
                <w:color w:val="000000"/>
                <w:sz w:val="24"/>
              </w:rPr>
            </w:pPr>
            <w:r>
              <w:rPr>
                <w:rFonts w:ascii="仿宋" w:eastAsia="仿宋" w:hAnsi="仿宋" w:hint="eastAsia"/>
                <w:bCs/>
                <w:color w:val="000000"/>
                <w:sz w:val="24"/>
              </w:rPr>
              <w:t>分值</w:t>
            </w:r>
          </w:p>
        </w:tc>
        <w:tc>
          <w:tcPr>
            <w:tcW w:w="1441" w:type="dxa"/>
            <w:gridSpan w:val="3"/>
            <w:tcBorders>
              <w:top w:val="single" w:sz="4" w:space="0" w:color="000000"/>
              <w:left w:val="single" w:sz="4" w:space="0" w:color="000000"/>
              <w:bottom w:val="single" w:sz="4" w:space="0" w:color="000000"/>
              <w:right w:val="single" w:sz="4" w:space="0" w:color="000000"/>
            </w:tcBorders>
            <w:vAlign w:val="center"/>
          </w:tcPr>
          <w:p w:rsidR="00763F5C" w:rsidRDefault="00593ABA">
            <w:pPr>
              <w:autoSpaceDN w:val="0"/>
              <w:spacing w:line="320" w:lineRule="exact"/>
              <w:jc w:val="center"/>
              <w:textAlignment w:val="center"/>
              <w:rPr>
                <w:rFonts w:ascii="仿宋" w:eastAsia="仿宋" w:hAnsi="仿宋"/>
                <w:bCs/>
                <w:color w:val="000000"/>
                <w:sz w:val="24"/>
              </w:rPr>
            </w:pPr>
            <w:r>
              <w:rPr>
                <w:rFonts w:ascii="仿宋" w:eastAsia="仿宋" w:hAnsi="仿宋" w:hint="eastAsia"/>
                <w:bCs/>
                <w:color w:val="000000"/>
                <w:sz w:val="24"/>
              </w:rPr>
              <w:t>二级指标</w:t>
            </w:r>
          </w:p>
        </w:tc>
        <w:tc>
          <w:tcPr>
            <w:tcW w:w="892" w:type="dxa"/>
            <w:gridSpan w:val="3"/>
            <w:tcBorders>
              <w:top w:val="single" w:sz="4" w:space="0" w:color="000000"/>
              <w:left w:val="single" w:sz="4" w:space="0" w:color="000000"/>
              <w:bottom w:val="single" w:sz="4" w:space="0" w:color="000000"/>
              <w:right w:val="single" w:sz="4" w:space="0" w:color="000000"/>
            </w:tcBorders>
            <w:vAlign w:val="center"/>
          </w:tcPr>
          <w:p w:rsidR="00763F5C" w:rsidRDefault="00593ABA">
            <w:pPr>
              <w:autoSpaceDN w:val="0"/>
              <w:spacing w:line="320" w:lineRule="exact"/>
              <w:jc w:val="center"/>
              <w:textAlignment w:val="center"/>
              <w:rPr>
                <w:rFonts w:ascii="仿宋" w:eastAsia="仿宋" w:hAnsi="仿宋"/>
                <w:bCs/>
                <w:color w:val="000000"/>
                <w:sz w:val="24"/>
              </w:rPr>
            </w:pPr>
            <w:r>
              <w:rPr>
                <w:rFonts w:ascii="仿宋" w:eastAsia="仿宋" w:hAnsi="仿宋" w:hint="eastAsia"/>
                <w:bCs/>
                <w:color w:val="000000"/>
                <w:sz w:val="24"/>
              </w:rPr>
              <w:t>分值</w:t>
            </w:r>
          </w:p>
        </w:tc>
        <w:tc>
          <w:tcPr>
            <w:tcW w:w="1930" w:type="dxa"/>
            <w:gridSpan w:val="3"/>
            <w:tcBorders>
              <w:top w:val="single" w:sz="4" w:space="0" w:color="000000"/>
              <w:left w:val="single" w:sz="4" w:space="0" w:color="000000"/>
              <w:bottom w:val="single" w:sz="4" w:space="0" w:color="000000"/>
              <w:right w:val="single" w:sz="4" w:space="0" w:color="000000"/>
            </w:tcBorders>
            <w:vAlign w:val="center"/>
          </w:tcPr>
          <w:p w:rsidR="00763F5C" w:rsidRDefault="00593ABA">
            <w:pPr>
              <w:autoSpaceDN w:val="0"/>
              <w:spacing w:line="320" w:lineRule="exact"/>
              <w:jc w:val="center"/>
              <w:textAlignment w:val="center"/>
              <w:rPr>
                <w:rFonts w:ascii="仿宋" w:eastAsia="仿宋" w:hAnsi="仿宋"/>
                <w:bCs/>
                <w:color w:val="000000"/>
                <w:sz w:val="24"/>
              </w:rPr>
            </w:pPr>
            <w:r>
              <w:rPr>
                <w:rFonts w:ascii="仿宋" w:eastAsia="仿宋" w:hAnsi="仿宋" w:hint="eastAsia"/>
                <w:bCs/>
                <w:color w:val="000000"/>
                <w:sz w:val="24"/>
              </w:rPr>
              <w:t>三级指标</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763F5C" w:rsidRDefault="00593ABA">
            <w:pPr>
              <w:autoSpaceDN w:val="0"/>
              <w:spacing w:line="320" w:lineRule="exact"/>
              <w:jc w:val="center"/>
              <w:textAlignment w:val="center"/>
              <w:rPr>
                <w:rFonts w:ascii="仿宋" w:eastAsia="仿宋" w:hAnsi="仿宋"/>
                <w:bCs/>
                <w:color w:val="000000"/>
                <w:sz w:val="24"/>
              </w:rPr>
            </w:pPr>
            <w:r>
              <w:rPr>
                <w:rFonts w:ascii="仿宋" w:eastAsia="仿宋" w:hAnsi="仿宋" w:hint="eastAsia"/>
                <w:bCs/>
                <w:color w:val="000000"/>
                <w:sz w:val="24"/>
              </w:rPr>
              <w:t>分值</w:t>
            </w:r>
          </w:p>
        </w:tc>
        <w:tc>
          <w:tcPr>
            <w:tcW w:w="1921" w:type="dxa"/>
            <w:gridSpan w:val="4"/>
            <w:tcBorders>
              <w:top w:val="single" w:sz="4" w:space="0" w:color="000000"/>
              <w:left w:val="single" w:sz="4" w:space="0" w:color="000000"/>
              <w:bottom w:val="single" w:sz="4" w:space="0" w:color="000000"/>
              <w:right w:val="single" w:sz="4" w:space="0" w:color="000000"/>
            </w:tcBorders>
            <w:vAlign w:val="center"/>
          </w:tcPr>
          <w:p w:rsidR="00763F5C" w:rsidRDefault="00593ABA">
            <w:pPr>
              <w:autoSpaceDN w:val="0"/>
              <w:spacing w:line="320" w:lineRule="exact"/>
              <w:jc w:val="center"/>
              <w:textAlignment w:val="center"/>
              <w:rPr>
                <w:rFonts w:ascii="仿宋" w:eastAsia="仿宋" w:hAnsi="仿宋"/>
                <w:bCs/>
                <w:color w:val="000000"/>
                <w:sz w:val="24"/>
              </w:rPr>
            </w:pPr>
            <w:r>
              <w:rPr>
                <w:rFonts w:ascii="仿宋" w:eastAsia="仿宋" w:hAnsi="仿宋" w:hint="eastAsia"/>
                <w:bCs/>
                <w:color w:val="000000"/>
                <w:sz w:val="24"/>
              </w:rPr>
              <w:t>得分</w:t>
            </w:r>
          </w:p>
        </w:tc>
      </w:tr>
      <w:tr w:rsidR="00763F5C">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408"/>
        </w:trPr>
        <w:tc>
          <w:tcPr>
            <w:tcW w:w="1502" w:type="dxa"/>
            <w:vMerge w:val="restart"/>
            <w:tcBorders>
              <w:top w:val="single" w:sz="4" w:space="0" w:color="000000"/>
              <w:left w:val="single" w:sz="4" w:space="0" w:color="000000"/>
              <w:bottom w:val="single" w:sz="4" w:space="0" w:color="000000"/>
              <w:right w:val="single" w:sz="4" w:space="0" w:color="000000"/>
            </w:tcBorders>
            <w:vAlign w:val="center"/>
          </w:tcPr>
          <w:p w:rsidR="00763F5C" w:rsidRDefault="00593ABA">
            <w:pPr>
              <w:autoSpaceDN w:val="0"/>
              <w:spacing w:line="320" w:lineRule="exact"/>
              <w:jc w:val="center"/>
              <w:textAlignment w:val="center"/>
              <w:rPr>
                <w:rFonts w:ascii="仿宋" w:eastAsia="仿宋" w:hAnsi="仿宋"/>
                <w:color w:val="000000"/>
                <w:sz w:val="24"/>
              </w:rPr>
            </w:pPr>
            <w:r>
              <w:rPr>
                <w:rFonts w:ascii="仿宋" w:eastAsia="仿宋" w:hAnsi="仿宋" w:hint="eastAsia"/>
                <w:color w:val="000000"/>
                <w:sz w:val="24"/>
              </w:rPr>
              <w:t>项目决策</w:t>
            </w:r>
          </w:p>
        </w:tc>
        <w:tc>
          <w:tcPr>
            <w:tcW w:w="1003" w:type="dxa"/>
            <w:gridSpan w:val="3"/>
            <w:vMerge w:val="restart"/>
            <w:tcBorders>
              <w:top w:val="single" w:sz="4" w:space="0" w:color="000000"/>
              <w:left w:val="single" w:sz="4" w:space="0" w:color="000000"/>
              <w:bottom w:val="single" w:sz="4" w:space="0" w:color="000000"/>
              <w:right w:val="single" w:sz="4" w:space="0" w:color="000000"/>
            </w:tcBorders>
            <w:vAlign w:val="center"/>
          </w:tcPr>
          <w:p w:rsidR="00763F5C" w:rsidRDefault="00593ABA">
            <w:pPr>
              <w:autoSpaceDN w:val="0"/>
              <w:spacing w:line="320" w:lineRule="exact"/>
              <w:jc w:val="center"/>
              <w:textAlignment w:val="center"/>
              <w:rPr>
                <w:rFonts w:ascii="仿宋" w:eastAsia="仿宋" w:hAnsi="仿宋"/>
                <w:color w:val="000000"/>
                <w:sz w:val="24"/>
              </w:rPr>
            </w:pPr>
            <w:r>
              <w:rPr>
                <w:rFonts w:ascii="仿宋" w:eastAsia="仿宋" w:hAnsi="仿宋" w:hint="eastAsia"/>
                <w:color w:val="000000"/>
                <w:sz w:val="24"/>
              </w:rPr>
              <w:t>20</w:t>
            </w:r>
          </w:p>
        </w:tc>
        <w:tc>
          <w:tcPr>
            <w:tcW w:w="1441" w:type="dxa"/>
            <w:gridSpan w:val="3"/>
            <w:tcBorders>
              <w:top w:val="single" w:sz="4" w:space="0" w:color="000000"/>
              <w:left w:val="single" w:sz="4" w:space="0" w:color="000000"/>
              <w:bottom w:val="single" w:sz="4" w:space="0" w:color="000000"/>
              <w:right w:val="single" w:sz="4" w:space="0" w:color="000000"/>
            </w:tcBorders>
            <w:vAlign w:val="center"/>
          </w:tcPr>
          <w:p w:rsidR="00763F5C" w:rsidRDefault="00593ABA">
            <w:pPr>
              <w:autoSpaceDN w:val="0"/>
              <w:spacing w:line="320" w:lineRule="exact"/>
              <w:jc w:val="center"/>
              <w:textAlignment w:val="center"/>
              <w:rPr>
                <w:rFonts w:ascii="仿宋" w:eastAsia="仿宋" w:hAnsi="仿宋"/>
                <w:color w:val="000000"/>
                <w:sz w:val="24"/>
              </w:rPr>
            </w:pPr>
            <w:r>
              <w:rPr>
                <w:rFonts w:ascii="仿宋" w:eastAsia="仿宋" w:hAnsi="仿宋" w:hint="eastAsia"/>
                <w:color w:val="000000"/>
                <w:sz w:val="24"/>
              </w:rPr>
              <w:t>项目目标</w:t>
            </w:r>
            <w:r>
              <w:rPr>
                <w:rFonts w:ascii="仿宋" w:eastAsia="仿宋" w:hAnsi="仿宋" w:hint="eastAsia"/>
                <w:noProof/>
                <w:sz w:val="24"/>
              </w:rPr>
              <w:drawing>
                <wp:inline distT="0" distB="0" distL="114300" distR="114300">
                  <wp:extent cx="19050" cy="190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1" cstate="print"/>
                          <a:stretch>
                            <a:fillRect/>
                          </a:stretch>
                        </pic:blipFill>
                        <pic:spPr>
                          <a:xfrm>
                            <a:off x="0" y="0"/>
                            <a:ext cx="19050" cy="19050"/>
                          </a:xfrm>
                          <a:prstGeom prst="rect">
                            <a:avLst/>
                          </a:prstGeom>
                          <a:noFill/>
                          <a:ln w="9525">
                            <a:noFill/>
                          </a:ln>
                        </pic:spPr>
                      </pic:pic>
                    </a:graphicData>
                  </a:graphic>
                </wp:inline>
              </w:drawing>
            </w:r>
            <w:r>
              <w:rPr>
                <w:rFonts w:ascii="仿宋" w:eastAsia="仿宋" w:hAnsi="仿宋" w:hint="eastAsia"/>
                <w:noProof/>
                <w:sz w:val="24"/>
              </w:rPr>
              <w:drawing>
                <wp:inline distT="0" distB="0" distL="114300" distR="114300">
                  <wp:extent cx="19050" cy="19050"/>
                  <wp:effectExtent l="0" t="0" r="0" b="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11" cstate="print"/>
                          <a:stretch>
                            <a:fillRect/>
                          </a:stretch>
                        </pic:blipFill>
                        <pic:spPr>
                          <a:xfrm>
                            <a:off x="0" y="0"/>
                            <a:ext cx="19050" cy="19050"/>
                          </a:xfrm>
                          <a:prstGeom prst="rect">
                            <a:avLst/>
                          </a:prstGeom>
                          <a:noFill/>
                          <a:ln w="9525">
                            <a:noFill/>
                          </a:ln>
                        </pic:spPr>
                      </pic:pic>
                    </a:graphicData>
                  </a:graphic>
                </wp:inline>
              </w:drawing>
            </w:r>
            <w:r>
              <w:rPr>
                <w:rFonts w:ascii="仿宋" w:eastAsia="仿宋" w:hAnsi="仿宋" w:hint="eastAsia"/>
                <w:noProof/>
                <w:sz w:val="24"/>
              </w:rPr>
              <w:drawing>
                <wp:inline distT="0" distB="0" distL="114300" distR="114300">
                  <wp:extent cx="19050" cy="190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1" cstate="print"/>
                          <a:stretch>
                            <a:fillRect/>
                          </a:stretch>
                        </pic:blipFill>
                        <pic:spPr>
                          <a:xfrm>
                            <a:off x="0" y="0"/>
                            <a:ext cx="19050" cy="19050"/>
                          </a:xfrm>
                          <a:prstGeom prst="rect">
                            <a:avLst/>
                          </a:prstGeom>
                          <a:noFill/>
                          <a:ln w="9525">
                            <a:noFill/>
                          </a:ln>
                        </pic:spPr>
                      </pic:pic>
                    </a:graphicData>
                  </a:graphic>
                </wp:inline>
              </w:drawing>
            </w:r>
            <w:r>
              <w:rPr>
                <w:rFonts w:ascii="仿宋" w:eastAsia="仿宋" w:hAnsi="仿宋" w:hint="eastAsia"/>
                <w:noProof/>
                <w:sz w:val="24"/>
              </w:rPr>
              <w:drawing>
                <wp:inline distT="0" distB="0" distL="114300" distR="114300">
                  <wp:extent cx="19050" cy="19050"/>
                  <wp:effectExtent l="0" t="0" r="0" b="0"/>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pic:cNvPicPr>
                            <a:picLocks noChangeAspect="1"/>
                          </pic:cNvPicPr>
                        </pic:nvPicPr>
                        <pic:blipFill>
                          <a:blip r:embed="rId11" cstate="print"/>
                          <a:stretch>
                            <a:fillRect/>
                          </a:stretch>
                        </pic:blipFill>
                        <pic:spPr>
                          <a:xfrm>
                            <a:off x="0" y="0"/>
                            <a:ext cx="19050" cy="19050"/>
                          </a:xfrm>
                          <a:prstGeom prst="rect">
                            <a:avLst/>
                          </a:prstGeom>
                          <a:noFill/>
                          <a:ln w="9525">
                            <a:noFill/>
                          </a:ln>
                        </pic:spPr>
                      </pic:pic>
                    </a:graphicData>
                  </a:graphic>
                </wp:inline>
              </w:drawing>
            </w:r>
          </w:p>
        </w:tc>
        <w:tc>
          <w:tcPr>
            <w:tcW w:w="892" w:type="dxa"/>
            <w:gridSpan w:val="3"/>
            <w:tcBorders>
              <w:top w:val="single" w:sz="4" w:space="0" w:color="000000"/>
              <w:left w:val="single" w:sz="4" w:space="0" w:color="000000"/>
              <w:bottom w:val="single" w:sz="4" w:space="0" w:color="000000"/>
              <w:right w:val="single" w:sz="4" w:space="0" w:color="000000"/>
            </w:tcBorders>
            <w:vAlign w:val="center"/>
          </w:tcPr>
          <w:p w:rsidR="00763F5C" w:rsidRDefault="00593ABA">
            <w:pPr>
              <w:autoSpaceDN w:val="0"/>
              <w:spacing w:line="320" w:lineRule="exact"/>
              <w:jc w:val="center"/>
              <w:textAlignment w:val="center"/>
              <w:rPr>
                <w:rFonts w:ascii="仿宋" w:eastAsia="仿宋" w:hAnsi="仿宋"/>
                <w:color w:val="000000"/>
                <w:sz w:val="24"/>
              </w:rPr>
            </w:pPr>
            <w:r>
              <w:rPr>
                <w:rFonts w:ascii="仿宋" w:eastAsia="仿宋" w:hAnsi="仿宋" w:hint="eastAsia"/>
                <w:color w:val="000000"/>
                <w:sz w:val="24"/>
              </w:rPr>
              <w:t>4</w:t>
            </w:r>
          </w:p>
        </w:tc>
        <w:tc>
          <w:tcPr>
            <w:tcW w:w="1930" w:type="dxa"/>
            <w:gridSpan w:val="3"/>
            <w:tcBorders>
              <w:top w:val="single" w:sz="4" w:space="0" w:color="000000"/>
              <w:left w:val="single" w:sz="4" w:space="0" w:color="000000"/>
              <w:bottom w:val="single" w:sz="4" w:space="0" w:color="000000"/>
              <w:right w:val="single" w:sz="4" w:space="0" w:color="000000"/>
            </w:tcBorders>
            <w:vAlign w:val="center"/>
          </w:tcPr>
          <w:p w:rsidR="00763F5C" w:rsidRDefault="00593ABA">
            <w:pPr>
              <w:autoSpaceDN w:val="0"/>
              <w:spacing w:line="320" w:lineRule="exact"/>
              <w:jc w:val="center"/>
              <w:textAlignment w:val="center"/>
              <w:rPr>
                <w:rFonts w:ascii="仿宋" w:eastAsia="仿宋" w:hAnsi="仿宋"/>
                <w:color w:val="000000"/>
                <w:sz w:val="24"/>
              </w:rPr>
            </w:pPr>
            <w:r>
              <w:rPr>
                <w:rFonts w:ascii="仿宋" w:eastAsia="仿宋" w:hAnsi="仿宋" w:hint="eastAsia"/>
                <w:color w:val="000000"/>
                <w:sz w:val="24"/>
              </w:rPr>
              <w:t>目标内容</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763F5C" w:rsidRDefault="00593ABA">
            <w:pPr>
              <w:autoSpaceDN w:val="0"/>
              <w:spacing w:line="320" w:lineRule="exact"/>
              <w:jc w:val="center"/>
              <w:textAlignment w:val="center"/>
              <w:rPr>
                <w:rFonts w:ascii="仿宋" w:eastAsia="仿宋" w:hAnsi="仿宋"/>
                <w:color w:val="000000"/>
                <w:sz w:val="24"/>
              </w:rPr>
            </w:pPr>
            <w:r>
              <w:rPr>
                <w:rFonts w:ascii="仿宋" w:eastAsia="仿宋" w:hAnsi="仿宋" w:hint="eastAsia"/>
                <w:color w:val="000000"/>
                <w:sz w:val="24"/>
              </w:rPr>
              <w:t>4</w:t>
            </w:r>
          </w:p>
        </w:tc>
        <w:tc>
          <w:tcPr>
            <w:tcW w:w="1921" w:type="dxa"/>
            <w:gridSpan w:val="4"/>
            <w:tcBorders>
              <w:top w:val="single" w:sz="4" w:space="0" w:color="000000"/>
              <w:left w:val="single" w:sz="4" w:space="0" w:color="000000"/>
              <w:bottom w:val="single" w:sz="4" w:space="0" w:color="000000"/>
              <w:right w:val="single" w:sz="4" w:space="0" w:color="000000"/>
            </w:tcBorders>
            <w:vAlign w:val="center"/>
          </w:tcPr>
          <w:p w:rsidR="00763F5C" w:rsidRDefault="00593ABA">
            <w:pPr>
              <w:autoSpaceDN w:val="0"/>
              <w:spacing w:line="320" w:lineRule="exact"/>
              <w:jc w:val="center"/>
              <w:textAlignment w:val="center"/>
              <w:rPr>
                <w:rFonts w:ascii="仿宋" w:eastAsia="仿宋" w:hAnsi="仿宋"/>
                <w:color w:val="000000"/>
                <w:sz w:val="24"/>
              </w:rPr>
            </w:pPr>
            <w:r>
              <w:rPr>
                <w:rFonts w:ascii="仿宋" w:eastAsia="仿宋" w:hAnsi="仿宋" w:hint="eastAsia"/>
                <w:color w:val="000000"/>
                <w:sz w:val="24"/>
              </w:rPr>
              <w:t>4</w:t>
            </w:r>
          </w:p>
        </w:tc>
      </w:tr>
      <w:tr w:rsidR="00763F5C">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436"/>
        </w:trPr>
        <w:tc>
          <w:tcPr>
            <w:tcW w:w="1502" w:type="dxa"/>
            <w:vMerge/>
            <w:tcBorders>
              <w:top w:val="single" w:sz="4" w:space="0" w:color="000000"/>
              <w:left w:val="single" w:sz="4" w:space="0" w:color="000000"/>
              <w:bottom w:val="single" w:sz="4" w:space="0" w:color="000000"/>
              <w:right w:val="single" w:sz="4" w:space="0" w:color="000000"/>
            </w:tcBorders>
            <w:vAlign w:val="center"/>
          </w:tcPr>
          <w:p w:rsidR="00763F5C" w:rsidRDefault="00763F5C">
            <w:pPr>
              <w:spacing w:line="320" w:lineRule="exact"/>
              <w:jc w:val="center"/>
              <w:rPr>
                <w:rFonts w:ascii="仿宋" w:eastAsia="仿宋" w:hAnsi="仿宋"/>
                <w:sz w:val="24"/>
              </w:rPr>
            </w:pPr>
          </w:p>
        </w:tc>
        <w:tc>
          <w:tcPr>
            <w:tcW w:w="1003" w:type="dxa"/>
            <w:gridSpan w:val="3"/>
            <w:vMerge/>
            <w:tcBorders>
              <w:top w:val="single" w:sz="4" w:space="0" w:color="000000"/>
              <w:left w:val="single" w:sz="4" w:space="0" w:color="000000"/>
              <w:bottom w:val="single" w:sz="4" w:space="0" w:color="000000"/>
              <w:right w:val="single" w:sz="4" w:space="0" w:color="000000"/>
            </w:tcBorders>
            <w:vAlign w:val="center"/>
          </w:tcPr>
          <w:p w:rsidR="00763F5C" w:rsidRDefault="00763F5C">
            <w:pPr>
              <w:spacing w:line="320" w:lineRule="exact"/>
              <w:jc w:val="center"/>
              <w:rPr>
                <w:rFonts w:ascii="仿宋" w:eastAsia="仿宋" w:hAnsi="仿宋"/>
                <w:sz w:val="24"/>
              </w:rPr>
            </w:pPr>
          </w:p>
        </w:tc>
        <w:tc>
          <w:tcPr>
            <w:tcW w:w="1441" w:type="dxa"/>
            <w:gridSpan w:val="3"/>
            <w:vMerge w:val="restart"/>
            <w:tcBorders>
              <w:top w:val="single" w:sz="4" w:space="0" w:color="000000"/>
              <w:left w:val="single" w:sz="4" w:space="0" w:color="000000"/>
              <w:bottom w:val="single" w:sz="4" w:space="0" w:color="000000"/>
              <w:right w:val="single" w:sz="4" w:space="0" w:color="000000"/>
            </w:tcBorders>
            <w:vAlign w:val="center"/>
          </w:tcPr>
          <w:p w:rsidR="00763F5C" w:rsidRDefault="00593ABA">
            <w:pPr>
              <w:autoSpaceDN w:val="0"/>
              <w:spacing w:line="320" w:lineRule="exact"/>
              <w:jc w:val="center"/>
              <w:textAlignment w:val="center"/>
              <w:rPr>
                <w:rFonts w:ascii="仿宋" w:eastAsia="仿宋" w:hAnsi="仿宋"/>
                <w:color w:val="000000"/>
                <w:sz w:val="24"/>
              </w:rPr>
            </w:pPr>
            <w:r>
              <w:rPr>
                <w:rFonts w:ascii="仿宋" w:eastAsia="仿宋" w:hAnsi="仿宋" w:hint="eastAsia"/>
                <w:color w:val="000000"/>
                <w:sz w:val="24"/>
              </w:rPr>
              <w:t>决策过程</w:t>
            </w:r>
          </w:p>
        </w:tc>
        <w:tc>
          <w:tcPr>
            <w:tcW w:w="892" w:type="dxa"/>
            <w:gridSpan w:val="3"/>
            <w:vMerge w:val="restart"/>
            <w:tcBorders>
              <w:top w:val="single" w:sz="4" w:space="0" w:color="000000"/>
              <w:left w:val="single" w:sz="4" w:space="0" w:color="000000"/>
              <w:bottom w:val="single" w:sz="4" w:space="0" w:color="000000"/>
              <w:right w:val="single" w:sz="4" w:space="0" w:color="000000"/>
            </w:tcBorders>
            <w:vAlign w:val="center"/>
          </w:tcPr>
          <w:p w:rsidR="00763F5C" w:rsidRDefault="00593ABA">
            <w:pPr>
              <w:autoSpaceDN w:val="0"/>
              <w:spacing w:line="320" w:lineRule="exact"/>
              <w:jc w:val="center"/>
              <w:textAlignment w:val="center"/>
              <w:rPr>
                <w:rFonts w:ascii="仿宋" w:eastAsia="仿宋" w:hAnsi="仿宋"/>
                <w:color w:val="000000"/>
                <w:sz w:val="24"/>
              </w:rPr>
            </w:pPr>
            <w:r>
              <w:rPr>
                <w:rFonts w:ascii="仿宋" w:eastAsia="仿宋" w:hAnsi="仿宋" w:hint="eastAsia"/>
                <w:color w:val="000000"/>
                <w:sz w:val="24"/>
              </w:rPr>
              <w:t>8</w:t>
            </w:r>
          </w:p>
        </w:tc>
        <w:tc>
          <w:tcPr>
            <w:tcW w:w="1930" w:type="dxa"/>
            <w:gridSpan w:val="3"/>
            <w:tcBorders>
              <w:top w:val="single" w:sz="4" w:space="0" w:color="000000"/>
              <w:left w:val="single" w:sz="4" w:space="0" w:color="000000"/>
              <w:bottom w:val="single" w:sz="4" w:space="0" w:color="000000"/>
              <w:right w:val="single" w:sz="4" w:space="0" w:color="000000"/>
            </w:tcBorders>
            <w:vAlign w:val="center"/>
          </w:tcPr>
          <w:p w:rsidR="00763F5C" w:rsidRDefault="00593ABA">
            <w:pPr>
              <w:autoSpaceDN w:val="0"/>
              <w:spacing w:line="320" w:lineRule="exact"/>
              <w:jc w:val="center"/>
              <w:textAlignment w:val="center"/>
              <w:rPr>
                <w:rFonts w:ascii="仿宋" w:eastAsia="仿宋" w:hAnsi="仿宋"/>
                <w:color w:val="000000"/>
                <w:sz w:val="24"/>
              </w:rPr>
            </w:pPr>
            <w:r>
              <w:rPr>
                <w:rFonts w:ascii="仿宋" w:eastAsia="仿宋" w:hAnsi="仿宋" w:hint="eastAsia"/>
                <w:color w:val="000000"/>
                <w:sz w:val="24"/>
              </w:rPr>
              <w:t>决策依据</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763F5C" w:rsidRDefault="00593ABA">
            <w:pPr>
              <w:autoSpaceDN w:val="0"/>
              <w:spacing w:line="320" w:lineRule="exact"/>
              <w:jc w:val="center"/>
              <w:textAlignment w:val="center"/>
              <w:rPr>
                <w:rFonts w:ascii="仿宋" w:eastAsia="仿宋" w:hAnsi="仿宋"/>
                <w:color w:val="000000"/>
                <w:sz w:val="24"/>
              </w:rPr>
            </w:pPr>
            <w:r>
              <w:rPr>
                <w:rFonts w:ascii="仿宋" w:eastAsia="仿宋" w:hAnsi="仿宋" w:hint="eastAsia"/>
                <w:color w:val="000000"/>
                <w:sz w:val="24"/>
              </w:rPr>
              <w:t>3</w:t>
            </w:r>
          </w:p>
        </w:tc>
        <w:tc>
          <w:tcPr>
            <w:tcW w:w="1921" w:type="dxa"/>
            <w:gridSpan w:val="4"/>
            <w:tcBorders>
              <w:top w:val="single" w:sz="4" w:space="0" w:color="000000"/>
              <w:left w:val="single" w:sz="4" w:space="0" w:color="000000"/>
              <w:bottom w:val="single" w:sz="4" w:space="0" w:color="000000"/>
              <w:right w:val="single" w:sz="4" w:space="0" w:color="000000"/>
            </w:tcBorders>
            <w:vAlign w:val="center"/>
          </w:tcPr>
          <w:p w:rsidR="00763F5C" w:rsidRDefault="00593ABA">
            <w:pPr>
              <w:autoSpaceDN w:val="0"/>
              <w:spacing w:line="320" w:lineRule="exact"/>
              <w:jc w:val="center"/>
              <w:textAlignment w:val="center"/>
              <w:rPr>
                <w:rFonts w:ascii="仿宋" w:eastAsia="仿宋" w:hAnsi="仿宋"/>
                <w:color w:val="000000"/>
                <w:sz w:val="24"/>
              </w:rPr>
            </w:pPr>
            <w:r>
              <w:rPr>
                <w:rFonts w:ascii="仿宋" w:eastAsia="仿宋" w:hAnsi="仿宋" w:hint="eastAsia"/>
                <w:color w:val="000000"/>
                <w:sz w:val="24"/>
              </w:rPr>
              <w:t>3</w:t>
            </w:r>
          </w:p>
        </w:tc>
      </w:tr>
      <w:tr w:rsidR="00763F5C">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298"/>
        </w:trPr>
        <w:tc>
          <w:tcPr>
            <w:tcW w:w="1502" w:type="dxa"/>
            <w:vMerge/>
            <w:tcBorders>
              <w:top w:val="single" w:sz="4" w:space="0" w:color="000000"/>
              <w:left w:val="single" w:sz="4" w:space="0" w:color="000000"/>
              <w:bottom w:val="single" w:sz="4" w:space="0" w:color="000000"/>
              <w:right w:val="single" w:sz="4" w:space="0" w:color="000000"/>
            </w:tcBorders>
            <w:vAlign w:val="center"/>
          </w:tcPr>
          <w:p w:rsidR="00763F5C" w:rsidRDefault="00763F5C">
            <w:pPr>
              <w:spacing w:line="320" w:lineRule="exact"/>
              <w:jc w:val="center"/>
              <w:rPr>
                <w:rFonts w:ascii="仿宋" w:eastAsia="仿宋" w:hAnsi="仿宋"/>
                <w:sz w:val="24"/>
              </w:rPr>
            </w:pPr>
          </w:p>
        </w:tc>
        <w:tc>
          <w:tcPr>
            <w:tcW w:w="1003" w:type="dxa"/>
            <w:gridSpan w:val="3"/>
            <w:vMerge/>
            <w:tcBorders>
              <w:top w:val="single" w:sz="4" w:space="0" w:color="000000"/>
              <w:left w:val="single" w:sz="4" w:space="0" w:color="000000"/>
              <w:bottom w:val="single" w:sz="4" w:space="0" w:color="000000"/>
              <w:right w:val="single" w:sz="4" w:space="0" w:color="000000"/>
            </w:tcBorders>
            <w:vAlign w:val="center"/>
          </w:tcPr>
          <w:p w:rsidR="00763F5C" w:rsidRDefault="00763F5C">
            <w:pPr>
              <w:spacing w:line="320" w:lineRule="exact"/>
              <w:jc w:val="center"/>
              <w:rPr>
                <w:rFonts w:ascii="仿宋" w:eastAsia="仿宋" w:hAnsi="仿宋"/>
                <w:sz w:val="24"/>
              </w:rPr>
            </w:pPr>
          </w:p>
        </w:tc>
        <w:tc>
          <w:tcPr>
            <w:tcW w:w="1441" w:type="dxa"/>
            <w:gridSpan w:val="3"/>
            <w:vMerge/>
            <w:tcBorders>
              <w:top w:val="single" w:sz="4" w:space="0" w:color="000000"/>
              <w:left w:val="single" w:sz="4" w:space="0" w:color="000000"/>
              <w:bottom w:val="single" w:sz="4" w:space="0" w:color="000000"/>
              <w:right w:val="single" w:sz="4" w:space="0" w:color="000000"/>
            </w:tcBorders>
            <w:vAlign w:val="center"/>
          </w:tcPr>
          <w:p w:rsidR="00763F5C" w:rsidRDefault="00763F5C">
            <w:pPr>
              <w:spacing w:line="320" w:lineRule="exact"/>
              <w:jc w:val="center"/>
              <w:rPr>
                <w:rFonts w:ascii="仿宋" w:eastAsia="仿宋" w:hAnsi="仿宋"/>
                <w:sz w:val="24"/>
              </w:rPr>
            </w:pPr>
          </w:p>
        </w:tc>
        <w:tc>
          <w:tcPr>
            <w:tcW w:w="892" w:type="dxa"/>
            <w:gridSpan w:val="3"/>
            <w:vMerge/>
            <w:tcBorders>
              <w:top w:val="single" w:sz="4" w:space="0" w:color="000000"/>
              <w:left w:val="single" w:sz="4" w:space="0" w:color="000000"/>
              <w:bottom w:val="single" w:sz="4" w:space="0" w:color="000000"/>
              <w:right w:val="single" w:sz="4" w:space="0" w:color="000000"/>
            </w:tcBorders>
            <w:vAlign w:val="center"/>
          </w:tcPr>
          <w:p w:rsidR="00763F5C" w:rsidRDefault="00763F5C">
            <w:pPr>
              <w:spacing w:line="320" w:lineRule="exact"/>
              <w:jc w:val="center"/>
              <w:rPr>
                <w:rFonts w:ascii="仿宋" w:eastAsia="仿宋" w:hAnsi="仿宋"/>
                <w:sz w:val="24"/>
              </w:rPr>
            </w:pPr>
          </w:p>
        </w:tc>
        <w:tc>
          <w:tcPr>
            <w:tcW w:w="1930" w:type="dxa"/>
            <w:gridSpan w:val="3"/>
            <w:tcBorders>
              <w:top w:val="single" w:sz="4" w:space="0" w:color="000000"/>
              <w:left w:val="single" w:sz="4" w:space="0" w:color="000000"/>
              <w:bottom w:val="single" w:sz="4" w:space="0" w:color="000000"/>
              <w:right w:val="single" w:sz="4" w:space="0" w:color="000000"/>
            </w:tcBorders>
            <w:vAlign w:val="center"/>
          </w:tcPr>
          <w:p w:rsidR="00763F5C" w:rsidRDefault="00593ABA">
            <w:pPr>
              <w:autoSpaceDN w:val="0"/>
              <w:spacing w:line="320" w:lineRule="exact"/>
              <w:jc w:val="center"/>
              <w:textAlignment w:val="center"/>
              <w:rPr>
                <w:rFonts w:ascii="仿宋" w:eastAsia="仿宋" w:hAnsi="仿宋"/>
                <w:color w:val="000000"/>
                <w:sz w:val="24"/>
              </w:rPr>
            </w:pPr>
            <w:r>
              <w:rPr>
                <w:rFonts w:ascii="仿宋" w:eastAsia="仿宋" w:hAnsi="仿宋" w:hint="eastAsia"/>
                <w:color w:val="000000"/>
                <w:sz w:val="24"/>
              </w:rPr>
              <w:t>决策程序</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763F5C" w:rsidRDefault="00593ABA">
            <w:pPr>
              <w:autoSpaceDN w:val="0"/>
              <w:spacing w:line="320" w:lineRule="exact"/>
              <w:jc w:val="center"/>
              <w:textAlignment w:val="center"/>
              <w:rPr>
                <w:rFonts w:ascii="仿宋" w:eastAsia="仿宋" w:hAnsi="仿宋"/>
                <w:color w:val="000000"/>
                <w:sz w:val="24"/>
              </w:rPr>
            </w:pPr>
            <w:r>
              <w:rPr>
                <w:rFonts w:ascii="仿宋" w:eastAsia="仿宋" w:hAnsi="仿宋" w:hint="eastAsia"/>
                <w:color w:val="000000"/>
                <w:sz w:val="24"/>
              </w:rPr>
              <w:t>5</w:t>
            </w:r>
          </w:p>
        </w:tc>
        <w:tc>
          <w:tcPr>
            <w:tcW w:w="1921" w:type="dxa"/>
            <w:gridSpan w:val="4"/>
            <w:tcBorders>
              <w:top w:val="single" w:sz="4" w:space="0" w:color="000000"/>
              <w:left w:val="single" w:sz="4" w:space="0" w:color="000000"/>
              <w:bottom w:val="single" w:sz="4" w:space="0" w:color="000000"/>
              <w:right w:val="single" w:sz="4" w:space="0" w:color="000000"/>
            </w:tcBorders>
            <w:vAlign w:val="center"/>
          </w:tcPr>
          <w:p w:rsidR="00763F5C" w:rsidRDefault="00593ABA">
            <w:pPr>
              <w:autoSpaceDN w:val="0"/>
              <w:spacing w:line="320" w:lineRule="exact"/>
              <w:jc w:val="center"/>
              <w:textAlignment w:val="center"/>
              <w:rPr>
                <w:rFonts w:ascii="仿宋" w:eastAsia="仿宋" w:hAnsi="仿宋"/>
                <w:color w:val="000000"/>
                <w:sz w:val="24"/>
              </w:rPr>
            </w:pPr>
            <w:r>
              <w:rPr>
                <w:rFonts w:ascii="仿宋" w:eastAsia="仿宋" w:hAnsi="仿宋" w:hint="eastAsia"/>
                <w:color w:val="000000"/>
                <w:sz w:val="24"/>
              </w:rPr>
              <w:t>4</w:t>
            </w:r>
          </w:p>
        </w:tc>
      </w:tr>
      <w:tr w:rsidR="00763F5C">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436"/>
        </w:trPr>
        <w:tc>
          <w:tcPr>
            <w:tcW w:w="1502" w:type="dxa"/>
            <w:vMerge/>
            <w:tcBorders>
              <w:top w:val="single" w:sz="4" w:space="0" w:color="000000"/>
              <w:left w:val="single" w:sz="4" w:space="0" w:color="000000"/>
              <w:bottom w:val="single" w:sz="4" w:space="0" w:color="000000"/>
              <w:right w:val="single" w:sz="4" w:space="0" w:color="000000"/>
            </w:tcBorders>
            <w:vAlign w:val="center"/>
          </w:tcPr>
          <w:p w:rsidR="00763F5C" w:rsidRDefault="00763F5C">
            <w:pPr>
              <w:spacing w:line="320" w:lineRule="exact"/>
              <w:jc w:val="center"/>
              <w:rPr>
                <w:rFonts w:ascii="仿宋" w:eastAsia="仿宋" w:hAnsi="仿宋"/>
                <w:sz w:val="24"/>
              </w:rPr>
            </w:pPr>
          </w:p>
        </w:tc>
        <w:tc>
          <w:tcPr>
            <w:tcW w:w="1003" w:type="dxa"/>
            <w:gridSpan w:val="3"/>
            <w:vMerge/>
            <w:tcBorders>
              <w:top w:val="single" w:sz="4" w:space="0" w:color="000000"/>
              <w:left w:val="single" w:sz="4" w:space="0" w:color="000000"/>
              <w:bottom w:val="single" w:sz="4" w:space="0" w:color="000000"/>
              <w:right w:val="single" w:sz="4" w:space="0" w:color="000000"/>
            </w:tcBorders>
            <w:vAlign w:val="center"/>
          </w:tcPr>
          <w:p w:rsidR="00763F5C" w:rsidRDefault="00763F5C">
            <w:pPr>
              <w:spacing w:line="320" w:lineRule="exact"/>
              <w:jc w:val="center"/>
              <w:rPr>
                <w:rFonts w:ascii="仿宋" w:eastAsia="仿宋" w:hAnsi="仿宋"/>
                <w:sz w:val="24"/>
              </w:rPr>
            </w:pPr>
          </w:p>
        </w:tc>
        <w:tc>
          <w:tcPr>
            <w:tcW w:w="1441" w:type="dxa"/>
            <w:gridSpan w:val="3"/>
            <w:vMerge w:val="restart"/>
            <w:tcBorders>
              <w:top w:val="single" w:sz="4" w:space="0" w:color="000000"/>
              <w:left w:val="single" w:sz="4" w:space="0" w:color="000000"/>
              <w:bottom w:val="single" w:sz="4" w:space="0" w:color="000000"/>
              <w:right w:val="single" w:sz="4" w:space="0" w:color="000000"/>
            </w:tcBorders>
            <w:vAlign w:val="center"/>
          </w:tcPr>
          <w:p w:rsidR="00763F5C" w:rsidRDefault="00593ABA">
            <w:pPr>
              <w:autoSpaceDN w:val="0"/>
              <w:spacing w:line="320" w:lineRule="exact"/>
              <w:jc w:val="center"/>
              <w:textAlignment w:val="center"/>
              <w:rPr>
                <w:rFonts w:ascii="仿宋" w:eastAsia="仿宋" w:hAnsi="仿宋"/>
                <w:color w:val="000000"/>
                <w:sz w:val="24"/>
              </w:rPr>
            </w:pPr>
            <w:r>
              <w:rPr>
                <w:rFonts w:ascii="仿宋" w:eastAsia="仿宋" w:hAnsi="仿宋" w:hint="eastAsia"/>
                <w:color w:val="000000"/>
                <w:sz w:val="24"/>
              </w:rPr>
              <w:t>资金分配</w:t>
            </w:r>
          </w:p>
        </w:tc>
        <w:tc>
          <w:tcPr>
            <w:tcW w:w="892" w:type="dxa"/>
            <w:gridSpan w:val="3"/>
            <w:vMerge w:val="restart"/>
            <w:tcBorders>
              <w:top w:val="single" w:sz="4" w:space="0" w:color="000000"/>
              <w:left w:val="single" w:sz="4" w:space="0" w:color="000000"/>
              <w:bottom w:val="single" w:sz="4" w:space="0" w:color="000000"/>
              <w:right w:val="single" w:sz="4" w:space="0" w:color="000000"/>
            </w:tcBorders>
            <w:vAlign w:val="center"/>
          </w:tcPr>
          <w:p w:rsidR="00763F5C" w:rsidRDefault="00593ABA">
            <w:pPr>
              <w:autoSpaceDN w:val="0"/>
              <w:spacing w:line="320" w:lineRule="exact"/>
              <w:jc w:val="center"/>
              <w:textAlignment w:val="center"/>
              <w:rPr>
                <w:rFonts w:ascii="仿宋" w:eastAsia="仿宋" w:hAnsi="仿宋"/>
                <w:color w:val="000000"/>
                <w:sz w:val="24"/>
              </w:rPr>
            </w:pPr>
            <w:r>
              <w:rPr>
                <w:rFonts w:ascii="仿宋" w:eastAsia="仿宋" w:hAnsi="仿宋" w:hint="eastAsia"/>
                <w:color w:val="000000"/>
                <w:sz w:val="24"/>
              </w:rPr>
              <w:t>8</w:t>
            </w:r>
          </w:p>
        </w:tc>
        <w:tc>
          <w:tcPr>
            <w:tcW w:w="1930" w:type="dxa"/>
            <w:gridSpan w:val="3"/>
            <w:tcBorders>
              <w:top w:val="single" w:sz="4" w:space="0" w:color="000000"/>
              <w:left w:val="single" w:sz="4" w:space="0" w:color="000000"/>
              <w:bottom w:val="single" w:sz="4" w:space="0" w:color="000000"/>
              <w:right w:val="single" w:sz="4" w:space="0" w:color="000000"/>
            </w:tcBorders>
            <w:vAlign w:val="center"/>
          </w:tcPr>
          <w:p w:rsidR="00763F5C" w:rsidRDefault="00593ABA">
            <w:pPr>
              <w:autoSpaceDN w:val="0"/>
              <w:spacing w:line="320" w:lineRule="exact"/>
              <w:jc w:val="center"/>
              <w:textAlignment w:val="center"/>
              <w:rPr>
                <w:rFonts w:ascii="仿宋" w:eastAsia="仿宋" w:hAnsi="仿宋"/>
                <w:color w:val="000000"/>
                <w:sz w:val="24"/>
              </w:rPr>
            </w:pPr>
            <w:r>
              <w:rPr>
                <w:rFonts w:ascii="仿宋" w:eastAsia="仿宋" w:hAnsi="仿宋" w:hint="eastAsia"/>
                <w:color w:val="000000"/>
                <w:sz w:val="24"/>
              </w:rPr>
              <w:t>分配办法</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763F5C" w:rsidRDefault="00593ABA">
            <w:pPr>
              <w:autoSpaceDN w:val="0"/>
              <w:spacing w:line="320" w:lineRule="exact"/>
              <w:jc w:val="center"/>
              <w:textAlignment w:val="center"/>
              <w:rPr>
                <w:rFonts w:ascii="仿宋" w:eastAsia="仿宋" w:hAnsi="仿宋"/>
                <w:color w:val="000000"/>
                <w:sz w:val="24"/>
              </w:rPr>
            </w:pPr>
            <w:r>
              <w:rPr>
                <w:rFonts w:ascii="仿宋" w:eastAsia="仿宋" w:hAnsi="仿宋" w:hint="eastAsia"/>
                <w:color w:val="000000"/>
                <w:sz w:val="24"/>
              </w:rPr>
              <w:t>2</w:t>
            </w:r>
          </w:p>
        </w:tc>
        <w:tc>
          <w:tcPr>
            <w:tcW w:w="1921" w:type="dxa"/>
            <w:gridSpan w:val="4"/>
            <w:tcBorders>
              <w:top w:val="single" w:sz="4" w:space="0" w:color="000000"/>
              <w:left w:val="single" w:sz="4" w:space="0" w:color="000000"/>
              <w:bottom w:val="single" w:sz="4" w:space="0" w:color="000000"/>
              <w:right w:val="single" w:sz="4" w:space="0" w:color="000000"/>
            </w:tcBorders>
            <w:vAlign w:val="center"/>
          </w:tcPr>
          <w:p w:rsidR="00763F5C" w:rsidRDefault="00593ABA">
            <w:pPr>
              <w:autoSpaceDN w:val="0"/>
              <w:spacing w:line="320" w:lineRule="exact"/>
              <w:jc w:val="center"/>
              <w:textAlignment w:val="center"/>
              <w:rPr>
                <w:rFonts w:ascii="仿宋" w:eastAsia="仿宋" w:hAnsi="仿宋"/>
                <w:color w:val="000000"/>
                <w:sz w:val="24"/>
              </w:rPr>
            </w:pPr>
            <w:r>
              <w:rPr>
                <w:rFonts w:ascii="仿宋" w:eastAsia="仿宋" w:hAnsi="仿宋" w:hint="eastAsia"/>
                <w:color w:val="000000"/>
                <w:sz w:val="24"/>
              </w:rPr>
              <w:t>2</w:t>
            </w:r>
          </w:p>
        </w:tc>
      </w:tr>
      <w:tr w:rsidR="00763F5C">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269"/>
        </w:trPr>
        <w:tc>
          <w:tcPr>
            <w:tcW w:w="1502" w:type="dxa"/>
            <w:vMerge/>
            <w:tcBorders>
              <w:top w:val="single" w:sz="4" w:space="0" w:color="000000"/>
              <w:left w:val="single" w:sz="4" w:space="0" w:color="000000"/>
              <w:bottom w:val="single" w:sz="4" w:space="0" w:color="000000"/>
              <w:right w:val="single" w:sz="4" w:space="0" w:color="000000"/>
            </w:tcBorders>
            <w:vAlign w:val="center"/>
          </w:tcPr>
          <w:p w:rsidR="00763F5C" w:rsidRDefault="00763F5C">
            <w:pPr>
              <w:spacing w:line="320" w:lineRule="exact"/>
              <w:jc w:val="center"/>
              <w:rPr>
                <w:rFonts w:ascii="仿宋" w:eastAsia="仿宋" w:hAnsi="仿宋"/>
                <w:sz w:val="24"/>
              </w:rPr>
            </w:pPr>
          </w:p>
        </w:tc>
        <w:tc>
          <w:tcPr>
            <w:tcW w:w="1003" w:type="dxa"/>
            <w:gridSpan w:val="3"/>
            <w:vMerge/>
            <w:tcBorders>
              <w:top w:val="single" w:sz="4" w:space="0" w:color="000000"/>
              <w:left w:val="single" w:sz="4" w:space="0" w:color="000000"/>
              <w:bottom w:val="single" w:sz="4" w:space="0" w:color="000000"/>
              <w:right w:val="single" w:sz="4" w:space="0" w:color="000000"/>
            </w:tcBorders>
            <w:vAlign w:val="center"/>
          </w:tcPr>
          <w:p w:rsidR="00763F5C" w:rsidRDefault="00763F5C">
            <w:pPr>
              <w:spacing w:line="320" w:lineRule="exact"/>
              <w:jc w:val="center"/>
              <w:rPr>
                <w:rFonts w:ascii="仿宋" w:eastAsia="仿宋" w:hAnsi="仿宋"/>
                <w:sz w:val="24"/>
              </w:rPr>
            </w:pPr>
          </w:p>
        </w:tc>
        <w:tc>
          <w:tcPr>
            <w:tcW w:w="1441" w:type="dxa"/>
            <w:gridSpan w:val="3"/>
            <w:vMerge/>
            <w:tcBorders>
              <w:top w:val="single" w:sz="4" w:space="0" w:color="000000"/>
              <w:left w:val="single" w:sz="4" w:space="0" w:color="000000"/>
              <w:bottom w:val="single" w:sz="4" w:space="0" w:color="000000"/>
              <w:right w:val="single" w:sz="4" w:space="0" w:color="000000"/>
            </w:tcBorders>
            <w:vAlign w:val="center"/>
          </w:tcPr>
          <w:p w:rsidR="00763F5C" w:rsidRDefault="00763F5C">
            <w:pPr>
              <w:spacing w:line="320" w:lineRule="exact"/>
              <w:jc w:val="center"/>
              <w:rPr>
                <w:rFonts w:ascii="仿宋" w:eastAsia="仿宋" w:hAnsi="仿宋"/>
                <w:sz w:val="24"/>
              </w:rPr>
            </w:pPr>
          </w:p>
        </w:tc>
        <w:tc>
          <w:tcPr>
            <w:tcW w:w="892" w:type="dxa"/>
            <w:gridSpan w:val="3"/>
            <w:vMerge/>
            <w:tcBorders>
              <w:top w:val="single" w:sz="4" w:space="0" w:color="000000"/>
              <w:left w:val="single" w:sz="4" w:space="0" w:color="000000"/>
              <w:bottom w:val="single" w:sz="4" w:space="0" w:color="000000"/>
              <w:right w:val="single" w:sz="4" w:space="0" w:color="000000"/>
            </w:tcBorders>
            <w:vAlign w:val="center"/>
          </w:tcPr>
          <w:p w:rsidR="00763F5C" w:rsidRDefault="00763F5C">
            <w:pPr>
              <w:spacing w:line="320" w:lineRule="exact"/>
              <w:jc w:val="center"/>
              <w:rPr>
                <w:rFonts w:ascii="仿宋" w:eastAsia="仿宋" w:hAnsi="仿宋"/>
                <w:sz w:val="24"/>
              </w:rPr>
            </w:pPr>
          </w:p>
        </w:tc>
        <w:tc>
          <w:tcPr>
            <w:tcW w:w="1930" w:type="dxa"/>
            <w:gridSpan w:val="3"/>
            <w:tcBorders>
              <w:top w:val="single" w:sz="4" w:space="0" w:color="000000"/>
              <w:left w:val="single" w:sz="4" w:space="0" w:color="000000"/>
              <w:bottom w:val="single" w:sz="4" w:space="0" w:color="000000"/>
              <w:right w:val="single" w:sz="4" w:space="0" w:color="000000"/>
            </w:tcBorders>
            <w:vAlign w:val="center"/>
          </w:tcPr>
          <w:p w:rsidR="00763F5C" w:rsidRDefault="00593ABA">
            <w:pPr>
              <w:autoSpaceDN w:val="0"/>
              <w:spacing w:line="320" w:lineRule="exact"/>
              <w:jc w:val="center"/>
              <w:textAlignment w:val="center"/>
              <w:rPr>
                <w:rFonts w:ascii="仿宋" w:eastAsia="仿宋" w:hAnsi="仿宋"/>
                <w:color w:val="000000"/>
                <w:sz w:val="24"/>
              </w:rPr>
            </w:pPr>
            <w:r>
              <w:rPr>
                <w:rFonts w:ascii="仿宋" w:eastAsia="仿宋" w:hAnsi="仿宋" w:hint="eastAsia"/>
                <w:color w:val="000000"/>
                <w:sz w:val="24"/>
              </w:rPr>
              <w:t>分配结果</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763F5C" w:rsidRDefault="00593ABA">
            <w:pPr>
              <w:autoSpaceDN w:val="0"/>
              <w:spacing w:line="320" w:lineRule="exact"/>
              <w:jc w:val="center"/>
              <w:textAlignment w:val="center"/>
              <w:rPr>
                <w:rFonts w:ascii="仿宋" w:eastAsia="仿宋" w:hAnsi="仿宋"/>
                <w:color w:val="000000"/>
                <w:sz w:val="24"/>
              </w:rPr>
            </w:pPr>
            <w:r>
              <w:rPr>
                <w:rFonts w:ascii="仿宋" w:eastAsia="仿宋" w:hAnsi="仿宋" w:hint="eastAsia"/>
                <w:color w:val="000000"/>
                <w:sz w:val="24"/>
              </w:rPr>
              <w:t>6</w:t>
            </w:r>
          </w:p>
        </w:tc>
        <w:tc>
          <w:tcPr>
            <w:tcW w:w="1921" w:type="dxa"/>
            <w:gridSpan w:val="4"/>
            <w:tcBorders>
              <w:top w:val="single" w:sz="4" w:space="0" w:color="000000"/>
              <w:left w:val="single" w:sz="4" w:space="0" w:color="000000"/>
              <w:bottom w:val="single" w:sz="4" w:space="0" w:color="000000"/>
              <w:right w:val="single" w:sz="4" w:space="0" w:color="000000"/>
            </w:tcBorders>
            <w:vAlign w:val="center"/>
          </w:tcPr>
          <w:p w:rsidR="00763F5C" w:rsidRDefault="00593ABA">
            <w:pPr>
              <w:autoSpaceDN w:val="0"/>
              <w:spacing w:line="320" w:lineRule="exact"/>
              <w:jc w:val="center"/>
              <w:textAlignment w:val="center"/>
              <w:rPr>
                <w:rFonts w:ascii="仿宋" w:eastAsia="仿宋" w:hAnsi="仿宋"/>
                <w:color w:val="000000"/>
                <w:sz w:val="24"/>
              </w:rPr>
            </w:pPr>
            <w:r>
              <w:rPr>
                <w:rFonts w:ascii="仿宋" w:eastAsia="仿宋" w:hAnsi="仿宋" w:hint="eastAsia"/>
                <w:color w:val="000000"/>
                <w:sz w:val="24"/>
              </w:rPr>
              <w:t>5</w:t>
            </w:r>
          </w:p>
        </w:tc>
      </w:tr>
      <w:tr w:rsidR="00763F5C">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436"/>
        </w:trPr>
        <w:tc>
          <w:tcPr>
            <w:tcW w:w="1502" w:type="dxa"/>
            <w:vMerge w:val="restart"/>
            <w:tcBorders>
              <w:top w:val="single" w:sz="4" w:space="0" w:color="000000"/>
              <w:left w:val="single" w:sz="4" w:space="0" w:color="000000"/>
              <w:bottom w:val="single" w:sz="4" w:space="0" w:color="000000"/>
              <w:right w:val="single" w:sz="4" w:space="0" w:color="000000"/>
            </w:tcBorders>
            <w:vAlign w:val="center"/>
          </w:tcPr>
          <w:p w:rsidR="00763F5C" w:rsidRDefault="00593ABA">
            <w:pPr>
              <w:autoSpaceDN w:val="0"/>
              <w:spacing w:line="320" w:lineRule="exact"/>
              <w:jc w:val="center"/>
              <w:textAlignment w:val="center"/>
              <w:rPr>
                <w:rFonts w:ascii="仿宋" w:eastAsia="仿宋" w:hAnsi="仿宋"/>
                <w:color w:val="000000"/>
                <w:sz w:val="24"/>
              </w:rPr>
            </w:pPr>
            <w:r>
              <w:rPr>
                <w:rFonts w:ascii="仿宋" w:eastAsia="仿宋" w:hAnsi="仿宋" w:hint="eastAsia"/>
                <w:color w:val="000000"/>
                <w:sz w:val="24"/>
              </w:rPr>
              <w:t>项目管理</w:t>
            </w:r>
          </w:p>
        </w:tc>
        <w:tc>
          <w:tcPr>
            <w:tcW w:w="1003" w:type="dxa"/>
            <w:gridSpan w:val="3"/>
            <w:vMerge w:val="restart"/>
            <w:tcBorders>
              <w:top w:val="single" w:sz="4" w:space="0" w:color="000000"/>
              <w:left w:val="single" w:sz="4" w:space="0" w:color="000000"/>
              <w:bottom w:val="single" w:sz="4" w:space="0" w:color="000000"/>
              <w:right w:val="single" w:sz="4" w:space="0" w:color="000000"/>
            </w:tcBorders>
            <w:vAlign w:val="center"/>
          </w:tcPr>
          <w:p w:rsidR="00763F5C" w:rsidRDefault="00593ABA">
            <w:pPr>
              <w:autoSpaceDN w:val="0"/>
              <w:spacing w:line="320" w:lineRule="exact"/>
              <w:jc w:val="center"/>
              <w:textAlignment w:val="center"/>
              <w:rPr>
                <w:rFonts w:ascii="仿宋" w:eastAsia="仿宋" w:hAnsi="仿宋"/>
                <w:color w:val="000000"/>
                <w:sz w:val="24"/>
              </w:rPr>
            </w:pPr>
            <w:r>
              <w:rPr>
                <w:rFonts w:ascii="仿宋" w:eastAsia="仿宋" w:hAnsi="仿宋" w:hint="eastAsia"/>
                <w:color w:val="000000"/>
                <w:sz w:val="24"/>
              </w:rPr>
              <w:t>25</w:t>
            </w:r>
          </w:p>
        </w:tc>
        <w:tc>
          <w:tcPr>
            <w:tcW w:w="1441" w:type="dxa"/>
            <w:gridSpan w:val="3"/>
            <w:vMerge w:val="restart"/>
            <w:tcBorders>
              <w:top w:val="single" w:sz="4" w:space="0" w:color="000000"/>
              <w:left w:val="single" w:sz="4" w:space="0" w:color="000000"/>
              <w:bottom w:val="single" w:sz="4" w:space="0" w:color="000000"/>
              <w:right w:val="single" w:sz="4" w:space="0" w:color="000000"/>
            </w:tcBorders>
            <w:vAlign w:val="center"/>
          </w:tcPr>
          <w:p w:rsidR="00763F5C" w:rsidRDefault="00593ABA">
            <w:pPr>
              <w:autoSpaceDN w:val="0"/>
              <w:spacing w:line="320" w:lineRule="exact"/>
              <w:jc w:val="center"/>
              <w:textAlignment w:val="center"/>
              <w:rPr>
                <w:rFonts w:ascii="仿宋" w:eastAsia="仿宋" w:hAnsi="仿宋"/>
                <w:color w:val="000000"/>
                <w:sz w:val="24"/>
              </w:rPr>
            </w:pPr>
            <w:r>
              <w:rPr>
                <w:rFonts w:ascii="仿宋" w:eastAsia="仿宋" w:hAnsi="仿宋" w:hint="eastAsia"/>
                <w:color w:val="000000"/>
                <w:sz w:val="24"/>
              </w:rPr>
              <w:t>资金到位</w:t>
            </w:r>
          </w:p>
        </w:tc>
        <w:tc>
          <w:tcPr>
            <w:tcW w:w="892" w:type="dxa"/>
            <w:gridSpan w:val="3"/>
            <w:vMerge w:val="restart"/>
            <w:tcBorders>
              <w:top w:val="single" w:sz="4" w:space="0" w:color="000000"/>
              <w:left w:val="single" w:sz="4" w:space="0" w:color="000000"/>
              <w:bottom w:val="single" w:sz="4" w:space="0" w:color="000000"/>
              <w:right w:val="single" w:sz="4" w:space="0" w:color="000000"/>
            </w:tcBorders>
            <w:vAlign w:val="center"/>
          </w:tcPr>
          <w:p w:rsidR="00763F5C" w:rsidRDefault="00593ABA">
            <w:pPr>
              <w:autoSpaceDN w:val="0"/>
              <w:spacing w:line="320" w:lineRule="exact"/>
              <w:jc w:val="center"/>
              <w:textAlignment w:val="center"/>
              <w:rPr>
                <w:rFonts w:ascii="仿宋" w:eastAsia="仿宋" w:hAnsi="仿宋"/>
                <w:color w:val="000000"/>
                <w:sz w:val="24"/>
              </w:rPr>
            </w:pPr>
            <w:r>
              <w:rPr>
                <w:rFonts w:ascii="仿宋" w:eastAsia="仿宋" w:hAnsi="仿宋" w:hint="eastAsia"/>
                <w:color w:val="000000"/>
                <w:sz w:val="24"/>
              </w:rPr>
              <w:t>5</w:t>
            </w:r>
          </w:p>
        </w:tc>
        <w:tc>
          <w:tcPr>
            <w:tcW w:w="1930" w:type="dxa"/>
            <w:gridSpan w:val="3"/>
            <w:tcBorders>
              <w:top w:val="single" w:sz="4" w:space="0" w:color="000000"/>
              <w:left w:val="single" w:sz="4" w:space="0" w:color="000000"/>
              <w:bottom w:val="single" w:sz="4" w:space="0" w:color="000000"/>
              <w:right w:val="single" w:sz="4" w:space="0" w:color="000000"/>
            </w:tcBorders>
            <w:vAlign w:val="center"/>
          </w:tcPr>
          <w:p w:rsidR="00763F5C" w:rsidRDefault="00593ABA">
            <w:pPr>
              <w:autoSpaceDN w:val="0"/>
              <w:spacing w:line="320" w:lineRule="exact"/>
              <w:jc w:val="center"/>
              <w:textAlignment w:val="center"/>
              <w:rPr>
                <w:rFonts w:ascii="仿宋" w:eastAsia="仿宋" w:hAnsi="仿宋"/>
                <w:color w:val="000000"/>
                <w:sz w:val="24"/>
              </w:rPr>
            </w:pPr>
            <w:r>
              <w:rPr>
                <w:rFonts w:ascii="仿宋" w:eastAsia="仿宋" w:hAnsi="仿宋" w:hint="eastAsia"/>
                <w:color w:val="000000"/>
                <w:sz w:val="24"/>
              </w:rPr>
              <w:t>到位率</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763F5C" w:rsidRDefault="00593ABA">
            <w:pPr>
              <w:autoSpaceDN w:val="0"/>
              <w:spacing w:line="320" w:lineRule="exact"/>
              <w:jc w:val="center"/>
              <w:textAlignment w:val="center"/>
              <w:rPr>
                <w:rFonts w:ascii="仿宋" w:eastAsia="仿宋" w:hAnsi="仿宋"/>
                <w:color w:val="000000"/>
                <w:sz w:val="24"/>
              </w:rPr>
            </w:pPr>
            <w:r>
              <w:rPr>
                <w:rFonts w:ascii="仿宋" w:eastAsia="仿宋" w:hAnsi="仿宋" w:hint="eastAsia"/>
                <w:color w:val="000000"/>
                <w:sz w:val="24"/>
              </w:rPr>
              <w:t>3</w:t>
            </w:r>
          </w:p>
        </w:tc>
        <w:tc>
          <w:tcPr>
            <w:tcW w:w="1921" w:type="dxa"/>
            <w:gridSpan w:val="4"/>
            <w:tcBorders>
              <w:top w:val="single" w:sz="4" w:space="0" w:color="000000"/>
              <w:left w:val="single" w:sz="4" w:space="0" w:color="000000"/>
              <w:bottom w:val="single" w:sz="4" w:space="0" w:color="000000"/>
              <w:right w:val="single" w:sz="4" w:space="0" w:color="000000"/>
            </w:tcBorders>
            <w:vAlign w:val="center"/>
          </w:tcPr>
          <w:p w:rsidR="00763F5C" w:rsidRDefault="00593ABA">
            <w:pPr>
              <w:autoSpaceDN w:val="0"/>
              <w:spacing w:line="320" w:lineRule="exact"/>
              <w:jc w:val="center"/>
              <w:textAlignment w:val="center"/>
              <w:rPr>
                <w:rFonts w:ascii="仿宋" w:eastAsia="仿宋" w:hAnsi="仿宋"/>
                <w:color w:val="000000"/>
                <w:sz w:val="24"/>
              </w:rPr>
            </w:pPr>
            <w:r>
              <w:rPr>
                <w:rFonts w:ascii="仿宋" w:eastAsia="仿宋" w:hAnsi="仿宋" w:hint="eastAsia"/>
                <w:color w:val="000000"/>
                <w:sz w:val="24"/>
              </w:rPr>
              <w:t>3</w:t>
            </w:r>
          </w:p>
        </w:tc>
      </w:tr>
      <w:tr w:rsidR="00763F5C">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436"/>
        </w:trPr>
        <w:tc>
          <w:tcPr>
            <w:tcW w:w="1502" w:type="dxa"/>
            <w:vMerge/>
            <w:tcBorders>
              <w:top w:val="single" w:sz="4" w:space="0" w:color="000000"/>
              <w:left w:val="single" w:sz="4" w:space="0" w:color="000000"/>
              <w:bottom w:val="single" w:sz="4" w:space="0" w:color="000000"/>
              <w:right w:val="single" w:sz="4" w:space="0" w:color="000000"/>
            </w:tcBorders>
            <w:vAlign w:val="center"/>
          </w:tcPr>
          <w:p w:rsidR="00763F5C" w:rsidRDefault="00763F5C">
            <w:pPr>
              <w:spacing w:line="320" w:lineRule="exact"/>
              <w:jc w:val="center"/>
              <w:rPr>
                <w:rFonts w:ascii="仿宋" w:eastAsia="仿宋" w:hAnsi="仿宋"/>
                <w:sz w:val="24"/>
              </w:rPr>
            </w:pPr>
          </w:p>
        </w:tc>
        <w:tc>
          <w:tcPr>
            <w:tcW w:w="1003" w:type="dxa"/>
            <w:gridSpan w:val="3"/>
            <w:vMerge/>
            <w:tcBorders>
              <w:top w:val="single" w:sz="4" w:space="0" w:color="000000"/>
              <w:left w:val="single" w:sz="4" w:space="0" w:color="000000"/>
              <w:bottom w:val="single" w:sz="4" w:space="0" w:color="000000"/>
              <w:right w:val="single" w:sz="4" w:space="0" w:color="000000"/>
            </w:tcBorders>
            <w:vAlign w:val="center"/>
          </w:tcPr>
          <w:p w:rsidR="00763F5C" w:rsidRDefault="00763F5C">
            <w:pPr>
              <w:spacing w:line="320" w:lineRule="exact"/>
              <w:jc w:val="center"/>
              <w:rPr>
                <w:rFonts w:ascii="仿宋" w:eastAsia="仿宋" w:hAnsi="仿宋"/>
                <w:sz w:val="24"/>
              </w:rPr>
            </w:pPr>
          </w:p>
        </w:tc>
        <w:tc>
          <w:tcPr>
            <w:tcW w:w="1441" w:type="dxa"/>
            <w:gridSpan w:val="3"/>
            <w:vMerge/>
            <w:tcBorders>
              <w:top w:val="single" w:sz="4" w:space="0" w:color="000000"/>
              <w:left w:val="single" w:sz="4" w:space="0" w:color="000000"/>
              <w:bottom w:val="single" w:sz="4" w:space="0" w:color="000000"/>
              <w:right w:val="single" w:sz="4" w:space="0" w:color="000000"/>
            </w:tcBorders>
            <w:vAlign w:val="center"/>
          </w:tcPr>
          <w:p w:rsidR="00763F5C" w:rsidRDefault="00763F5C">
            <w:pPr>
              <w:spacing w:line="320" w:lineRule="exact"/>
              <w:jc w:val="center"/>
              <w:rPr>
                <w:rFonts w:ascii="仿宋" w:eastAsia="仿宋" w:hAnsi="仿宋"/>
                <w:sz w:val="24"/>
              </w:rPr>
            </w:pPr>
          </w:p>
        </w:tc>
        <w:tc>
          <w:tcPr>
            <w:tcW w:w="892" w:type="dxa"/>
            <w:gridSpan w:val="3"/>
            <w:vMerge/>
            <w:tcBorders>
              <w:top w:val="single" w:sz="4" w:space="0" w:color="000000"/>
              <w:left w:val="single" w:sz="4" w:space="0" w:color="000000"/>
              <w:bottom w:val="single" w:sz="4" w:space="0" w:color="000000"/>
              <w:right w:val="single" w:sz="4" w:space="0" w:color="000000"/>
            </w:tcBorders>
            <w:vAlign w:val="center"/>
          </w:tcPr>
          <w:p w:rsidR="00763F5C" w:rsidRDefault="00763F5C">
            <w:pPr>
              <w:spacing w:line="320" w:lineRule="exact"/>
              <w:jc w:val="center"/>
              <w:rPr>
                <w:rFonts w:ascii="仿宋" w:eastAsia="仿宋" w:hAnsi="仿宋"/>
                <w:sz w:val="24"/>
              </w:rPr>
            </w:pPr>
          </w:p>
        </w:tc>
        <w:tc>
          <w:tcPr>
            <w:tcW w:w="1930" w:type="dxa"/>
            <w:gridSpan w:val="3"/>
            <w:tcBorders>
              <w:top w:val="single" w:sz="4" w:space="0" w:color="000000"/>
              <w:left w:val="single" w:sz="4" w:space="0" w:color="000000"/>
              <w:bottom w:val="single" w:sz="4" w:space="0" w:color="000000"/>
              <w:right w:val="single" w:sz="4" w:space="0" w:color="000000"/>
            </w:tcBorders>
            <w:vAlign w:val="center"/>
          </w:tcPr>
          <w:p w:rsidR="00763F5C" w:rsidRDefault="00593ABA">
            <w:pPr>
              <w:autoSpaceDN w:val="0"/>
              <w:spacing w:line="320" w:lineRule="exact"/>
              <w:jc w:val="center"/>
              <w:textAlignment w:val="center"/>
              <w:rPr>
                <w:rFonts w:ascii="仿宋" w:eastAsia="仿宋" w:hAnsi="仿宋"/>
                <w:color w:val="000000"/>
                <w:sz w:val="24"/>
              </w:rPr>
            </w:pPr>
            <w:r>
              <w:rPr>
                <w:rFonts w:ascii="仿宋" w:eastAsia="仿宋" w:hAnsi="仿宋" w:hint="eastAsia"/>
                <w:color w:val="000000"/>
                <w:sz w:val="24"/>
              </w:rPr>
              <w:t>到位时效</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763F5C" w:rsidRDefault="00593ABA">
            <w:pPr>
              <w:autoSpaceDN w:val="0"/>
              <w:spacing w:line="320" w:lineRule="exact"/>
              <w:jc w:val="center"/>
              <w:textAlignment w:val="center"/>
              <w:rPr>
                <w:rFonts w:ascii="仿宋" w:eastAsia="仿宋" w:hAnsi="仿宋"/>
                <w:color w:val="000000"/>
                <w:sz w:val="24"/>
              </w:rPr>
            </w:pPr>
            <w:r>
              <w:rPr>
                <w:rFonts w:ascii="仿宋" w:eastAsia="仿宋" w:hAnsi="仿宋" w:hint="eastAsia"/>
                <w:color w:val="000000"/>
                <w:sz w:val="24"/>
              </w:rPr>
              <w:t>2</w:t>
            </w:r>
          </w:p>
        </w:tc>
        <w:tc>
          <w:tcPr>
            <w:tcW w:w="1921" w:type="dxa"/>
            <w:gridSpan w:val="4"/>
            <w:tcBorders>
              <w:top w:val="single" w:sz="4" w:space="0" w:color="000000"/>
              <w:left w:val="single" w:sz="4" w:space="0" w:color="000000"/>
              <w:bottom w:val="single" w:sz="4" w:space="0" w:color="000000"/>
              <w:right w:val="single" w:sz="4" w:space="0" w:color="000000"/>
            </w:tcBorders>
            <w:vAlign w:val="center"/>
          </w:tcPr>
          <w:p w:rsidR="00763F5C" w:rsidRDefault="00593ABA">
            <w:pPr>
              <w:autoSpaceDN w:val="0"/>
              <w:spacing w:line="320" w:lineRule="exact"/>
              <w:jc w:val="center"/>
              <w:textAlignment w:val="center"/>
              <w:rPr>
                <w:rFonts w:ascii="仿宋" w:eastAsia="仿宋" w:hAnsi="仿宋"/>
                <w:color w:val="000000"/>
                <w:sz w:val="24"/>
              </w:rPr>
            </w:pPr>
            <w:r>
              <w:rPr>
                <w:rFonts w:ascii="仿宋" w:eastAsia="仿宋" w:hAnsi="仿宋" w:hint="eastAsia"/>
                <w:color w:val="000000"/>
                <w:sz w:val="24"/>
              </w:rPr>
              <w:t>2</w:t>
            </w:r>
          </w:p>
        </w:tc>
      </w:tr>
      <w:tr w:rsidR="00763F5C">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436"/>
        </w:trPr>
        <w:tc>
          <w:tcPr>
            <w:tcW w:w="1502" w:type="dxa"/>
            <w:vMerge/>
            <w:tcBorders>
              <w:top w:val="single" w:sz="4" w:space="0" w:color="000000"/>
              <w:left w:val="single" w:sz="4" w:space="0" w:color="000000"/>
              <w:bottom w:val="single" w:sz="4" w:space="0" w:color="000000"/>
              <w:right w:val="single" w:sz="4" w:space="0" w:color="000000"/>
            </w:tcBorders>
            <w:vAlign w:val="center"/>
          </w:tcPr>
          <w:p w:rsidR="00763F5C" w:rsidRDefault="00763F5C">
            <w:pPr>
              <w:spacing w:line="320" w:lineRule="exact"/>
              <w:jc w:val="center"/>
              <w:rPr>
                <w:rFonts w:ascii="仿宋" w:eastAsia="仿宋" w:hAnsi="仿宋"/>
                <w:sz w:val="24"/>
              </w:rPr>
            </w:pPr>
          </w:p>
        </w:tc>
        <w:tc>
          <w:tcPr>
            <w:tcW w:w="1003" w:type="dxa"/>
            <w:gridSpan w:val="3"/>
            <w:vMerge/>
            <w:tcBorders>
              <w:top w:val="single" w:sz="4" w:space="0" w:color="000000"/>
              <w:left w:val="single" w:sz="4" w:space="0" w:color="000000"/>
              <w:bottom w:val="single" w:sz="4" w:space="0" w:color="000000"/>
              <w:right w:val="single" w:sz="4" w:space="0" w:color="000000"/>
            </w:tcBorders>
            <w:vAlign w:val="center"/>
          </w:tcPr>
          <w:p w:rsidR="00763F5C" w:rsidRDefault="00763F5C">
            <w:pPr>
              <w:spacing w:line="320" w:lineRule="exact"/>
              <w:jc w:val="center"/>
              <w:rPr>
                <w:rFonts w:ascii="仿宋" w:eastAsia="仿宋" w:hAnsi="仿宋"/>
                <w:sz w:val="24"/>
              </w:rPr>
            </w:pPr>
          </w:p>
        </w:tc>
        <w:tc>
          <w:tcPr>
            <w:tcW w:w="1441" w:type="dxa"/>
            <w:gridSpan w:val="3"/>
            <w:vMerge w:val="restart"/>
            <w:tcBorders>
              <w:top w:val="single" w:sz="4" w:space="0" w:color="000000"/>
              <w:left w:val="single" w:sz="4" w:space="0" w:color="000000"/>
              <w:bottom w:val="single" w:sz="4" w:space="0" w:color="000000"/>
              <w:right w:val="single" w:sz="4" w:space="0" w:color="000000"/>
            </w:tcBorders>
            <w:vAlign w:val="center"/>
          </w:tcPr>
          <w:p w:rsidR="00763F5C" w:rsidRDefault="00593ABA">
            <w:pPr>
              <w:autoSpaceDN w:val="0"/>
              <w:spacing w:line="320" w:lineRule="exact"/>
              <w:jc w:val="center"/>
              <w:textAlignment w:val="center"/>
              <w:rPr>
                <w:rFonts w:ascii="仿宋" w:eastAsia="仿宋" w:hAnsi="仿宋"/>
                <w:color w:val="000000"/>
                <w:sz w:val="24"/>
              </w:rPr>
            </w:pPr>
            <w:r>
              <w:rPr>
                <w:rFonts w:ascii="仿宋" w:eastAsia="仿宋" w:hAnsi="仿宋" w:hint="eastAsia"/>
                <w:color w:val="000000"/>
                <w:sz w:val="24"/>
              </w:rPr>
              <w:t>资金管理</w:t>
            </w:r>
          </w:p>
        </w:tc>
        <w:tc>
          <w:tcPr>
            <w:tcW w:w="892" w:type="dxa"/>
            <w:gridSpan w:val="3"/>
            <w:vMerge w:val="restart"/>
            <w:tcBorders>
              <w:top w:val="single" w:sz="4" w:space="0" w:color="000000"/>
              <w:left w:val="single" w:sz="4" w:space="0" w:color="000000"/>
              <w:bottom w:val="single" w:sz="4" w:space="0" w:color="000000"/>
              <w:right w:val="single" w:sz="4" w:space="0" w:color="000000"/>
            </w:tcBorders>
            <w:vAlign w:val="center"/>
          </w:tcPr>
          <w:p w:rsidR="00763F5C" w:rsidRDefault="00593ABA">
            <w:pPr>
              <w:autoSpaceDN w:val="0"/>
              <w:spacing w:line="320" w:lineRule="exact"/>
              <w:jc w:val="center"/>
              <w:textAlignment w:val="center"/>
              <w:rPr>
                <w:rFonts w:ascii="仿宋" w:eastAsia="仿宋" w:hAnsi="仿宋"/>
                <w:color w:val="000000"/>
                <w:sz w:val="24"/>
              </w:rPr>
            </w:pPr>
            <w:r>
              <w:rPr>
                <w:rFonts w:ascii="仿宋" w:eastAsia="仿宋" w:hAnsi="仿宋" w:hint="eastAsia"/>
                <w:color w:val="000000"/>
                <w:sz w:val="24"/>
              </w:rPr>
              <w:t>10</w:t>
            </w:r>
          </w:p>
        </w:tc>
        <w:tc>
          <w:tcPr>
            <w:tcW w:w="1930" w:type="dxa"/>
            <w:gridSpan w:val="3"/>
            <w:tcBorders>
              <w:top w:val="single" w:sz="4" w:space="0" w:color="000000"/>
              <w:left w:val="single" w:sz="4" w:space="0" w:color="000000"/>
              <w:bottom w:val="single" w:sz="4" w:space="0" w:color="000000"/>
              <w:right w:val="single" w:sz="4" w:space="0" w:color="000000"/>
            </w:tcBorders>
            <w:vAlign w:val="center"/>
          </w:tcPr>
          <w:p w:rsidR="00763F5C" w:rsidRDefault="00593ABA">
            <w:pPr>
              <w:autoSpaceDN w:val="0"/>
              <w:spacing w:line="320" w:lineRule="exact"/>
              <w:jc w:val="center"/>
              <w:textAlignment w:val="center"/>
              <w:rPr>
                <w:rFonts w:ascii="仿宋" w:eastAsia="仿宋" w:hAnsi="仿宋"/>
                <w:color w:val="000000"/>
                <w:sz w:val="24"/>
              </w:rPr>
            </w:pPr>
            <w:r>
              <w:rPr>
                <w:rFonts w:ascii="仿宋" w:eastAsia="仿宋" w:hAnsi="仿宋" w:hint="eastAsia"/>
                <w:color w:val="000000"/>
                <w:sz w:val="24"/>
              </w:rPr>
              <w:t>资金使用</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763F5C" w:rsidRDefault="00593ABA">
            <w:pPr>
              <w:autoSpaceDN w:val="0"/>
              <w:spacing w:line="320" w:lineRule="exact"/>
              <w:jc w:val="center"/>
              <w:textAlignment w:val="center"/>
              <w:rPr>
                <w:rFonts w:ascii="仿宋" w:eastAsia="仿宋" w:hAnsi="仿宋"/>
                <w:color w:val="000000"/>
                <w:sz w:val="24"/>
              </w:rPr>
            </w:pPr>
            <w:r>
              <w:rPr>
                <w:rFonts w:ascii="仿宋" w:eastAsia="仿宋" w:hAnsi="仿宋" w:hint="eastAsia"/>
                <w:color w:val="000000"/>
                <w:sz w:val="24"/>
              </w:rPr>
              <w:t>7</w:t>
            </w:r>
          </w:p>
        </w:tc>
        <w:tc>
          <w:tcPr>
            <w:tcW w:w="1921" w:type="dxa"/>
            <w:gridSpan w:val="4"/>
            <w:tcBorders>
              <w:top w:val="single" w:sz="4" w:space="0" w:color="000000"/>
              <w:left w:val="single" w:sz="4" w:space="0" w:color="000000"/>
              <w:bottom w:val="single" w:sz="4" w:space="0" w:color="000000"/>
              <w:right w:val="single" w:sz="4" w:space="0" w:color="000000"/>
            </w:tcBorders>
            <w:vAlign w:val="center"/>
          </w:tcPr>
          <w:p w:rsidR="00763F5C" w:rsidRDefault="00593ABA">
            <w:pPr>
              <w:autoSpaceDN w:val="0"/>
              <w:spacing w:line="320" w:lineRule="exact"/>
              <w:jc w:val="center"/>
              <w:textAlignment w:val="center"/>
              <w:rPr>
                <w:rFonts w:ascii="仿宋" w:eastAsia="仿宋" w:hAnsi="仿宋"/>
                <w:color w:val="000000"/>
                <w:sz w:val="24"/>
              </w:rPr>
            </w:pPr>
            <w:r>
              <w:rPr>
                <w:rFonts w:ascii="仿宋" w:eastAsia="仿宋" w:hAnsi="仿宋" w:hint="eastAsia"/>
                <w:color w:val="000000"/>
                <w:sz w:val="24"/>
              </w:rPr>
              <w:t>6</w:t>
            </w:r>
          </w:p>
        </w:tc>
      </w:tr>
      <w:tr w:rsidR="00763F5C">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436"/>
        </w:trPr>
        <w:tc>
          <w:tcPr>
            <w:tcW w:w="1502" w:type="dxa"/>
            <w:vMerge/>
            <w:tcBorders>
              <w:top w:val="single" w:sz="4" w:space="0" w:color="000000"/>
              <w:left w:val="single" w:sz="4" w:space="0" w:color="000000"/>
              <w:bottom w:val="single" w:sz="4" w:space="0" w:color="000000"/>
              <w:right w:val="single" w:sz="4" w:space="0" w:color="000000"/>
            </w:tcBorders>
            <w:vAlign w:val="center"/>
          </w:tcPr>
          <w:p w:rsidR="00763F5C" w:rsidRDefault="00763F5C">
            <w:pPr>
              <w:spacing w:line="320" w:lineRule="exact"/>
              <w:jc w:val="center"/>
              <w:rPr>
                <w:rFonts w:ascii="仿宋" w:eastAsia="仿宋" w:hAnsi="仿宋"/>
                <w:sz w:val="24"/>
              </w:rPr>
            </w:pPr>
          </w:p>
        </w:tc>
        <w:tc>
          <w:tcPr>
            <w:tcW w:w="1003" w:type="dxa"/>
            <w:gridSpan w:val="3"/>
            <w:vMerge/>
            <w:tcBorders>
              <w:top w:val="single" w:sz="4" w:space="0" w:color="000000"/>
              <w:left w:val="single" w:sz="4" w:space="0" w:color="000000"/>
              <w:bottom w:val="single" w:sz="4" w:space="0" w:color="000000"/>
              <w:right w:val="single" w:sz="4" w:space="0" w:color="000000"/>
            </w:tcBorders>
            <w:vAlign w:val="center"/>
          </w:tcPr>
          <w:p w:rsidR="00763F5C" w:rsidRDefault="00763F5C">
            <w:pPr>
              <w:spacing w:line="320" w:lineRule="exact"/>
              <w:jc w:val="center"/>
              <w:rPr>
                <w:rFonts w:ascii="仿宋" w:eastAsia="仿宋" w:hAnsi="仿宋"/>
                <w:sz w:val="24"/>
              </w:rPr>
            </w:pPr>
          </w:p>
        </w:tc>
        <w:tc>
          <w:tcPr>
            <w:tcW w:w="1441" w:type="dxa"/>
            <w:gridSpan w:val="3"/>
            <w:vMerge/>
            <w:tcBorders>
              <w:top w:val="single" w:sz="4" w:space="0" w:color="000000"/>
              <w:left w:val="single" w:sz="4" w:space="0" w:color="000000"/>
              <w:bottom w:val="single" w:sz="4" w:space="0" w:color="000000"/>
              <w:right w:val="single" w:sz="4" w:space="0" w:color="000000"/>
            </w:tcBorders>
            <w:vAlign w:val="center"/>
          </w:tcPr>
          <w:p w:rsidR="00763F5C" w:rsidRDefault="00763F5C">
            <w:pPr>
              <w:spacing w:line="320" w:lineRule="exact"/>
              <w:jc w:val="center"/>
              <w:rPr>
                <w:rFonts w:ascii="仿宋" w:eastAsia="仿宋" w:hAnsi="仿宋"/>
                <w:sz w:val="24"/>
              </w:rPr>
            </w:pPr>
          </w:p>
        </w:tc>
        <w:tc>
          <w:tcPr>
            <w:tcW w:w="892" w:type="dxa"/>
            <w:gridSpan w:val="3"/>
            <w:vMerge/>
            <w:tcBorders>
              <w:top w:val="single" w:sz="4" w:space="0" w:color="000000"/>
              <w:left w:val="single" w:sz="4" w:space="0" w:color="000000"/>
              <w:bottom w:val="single" w:sz="4" w:space="0" w:color="000000"/>
              <w:right w:val="single" w:sz="4" w:space="0" w:color="000000"/>
            </w:tcBorders>
            <w:vAlign w:val="center"/>
          </w:tcPr>
          <w:p w:rsidR="00763F5C" w:rsidRDefault="00763F5C">
            <w:pPr>
              <w:spacing w:line="320" w:lineRule="exact"/>
              <w:jc w:val="center"/>
              <w:rPr>
                <w:rFonts w:ascii="仿宋" w:eastAsia="仿宋" w:hAnsi="仿宋"/>
                <w:sz w:val="24"/>
              </w:rPr>
            </w:pPr>
          </w:p>
        </w:tc>
        <w:tc>
          <w:tcPr>
            <w:tcW w:w="1930" w:type="dxa"/>
            <w:gridSpan w:val="3"/>
            <w:tcBorders>
              <w:top w:val="single" w:sz="4" w:space="0" w:color="000000"/>
              <w:left w:val="single" w:sz="4" w:space="0" w:color="000000"/>
              <w:bottom w:val="single" w:sz="4" w:space="0" w:color="000000"/>
              <w:right w:val="single" w:sz="4" w:space="0" w:color="000000"/>
            </w:tcBorders>
            <w:vAlign w:val="center"/>
          </w:tcPr>
          <w:p w:rsidR="00763F5C" w:rsidRDefault="00593ABA">
            <w:pPr>
              <w:autoSpaceDN w:val="0"/>
              <w:spacing w:line="320" w:lineRule="exact"/>
              <w:jc w:val="center"/>
              <w:textAlignment w:val="center"/>
              <w:rPr>
                <w:rFonts w:ascii="仿宋" w:eastAsia="仿宋" w:hAnsi="仿宋"/>
                <w:color w:val="000000"/>
                <w:sz w:val="24"/>
              </w:rPr>
            </w:pPr>
            <w:r>
              <w:rPr>
                <w:rFonts w:ascii="仿宋" w:eastAsia="仿宋" w:hAnsi="仿宋" w:hint="eastAsia"/>
                <w:color w:val="000000"/>
                <w:sz w:val="24"/>
              </w:rPr>
              <w:t>财务管理</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763F5C" w:rsidRDefault="00593ABA">
            <w:pPr>
              <w:autoSpaceDN w:val="0"/>
              <w:spacing w:line="320" w:lineRule="exact"/>
              <w:jc w:val="center"/>
              <w:textAlignment w:val="center"/>
              <w:rPr>
                <w:rFonts w:ascii="仿宋" w:eastAsia="仿宋" w:hAnsi="仿宋"/>
                <w:color w:val="000000"/>
                <w:sz w:val="24"/>
              </w:rPr>
            </w:pPr>
            <w:r>
              <w:rPr>
                <w:rFonts w:ascii="仿宋" w:eastAsia="仿宋" w:hAnsi="仿宋" w:hint="eastAsia"/>
                <w:color w:val="000000"/>
                <w:sz w:val="24"/>
              </w:rPr>
              <w:t>3</w:t>
            </w:r>
          </w:p>
        </w:tc>
        <w:tc>
          <w:tcPr>
            <w:tcW w:w="1921" w:type="dxa"/>
            <w:gridSpan w:val="4"/>
            <w:tcBorders>
              <w:top w:val="single" w:sz="4" w:space="0" w:color="000000"/>
              <w:left w:val="single" w:sz="4" w:space="0" w:color="000000"/>
              <w:bottom w:val="single" w:sz="4" w:space="0" w:color="000000"/>
              <w:right w:val="single" w:sz="4" w:space="0" w:color="000000"/>
            </w:tcBorders>
            <w:vAlign w:val="center"/>
          </w:tcPr>
          <w:p w:rsidR="00763F5C" w:rsidRDefault="00593ABA">
            <w:pPr>
              <w:autoSpaceDN w:val="0"/>
              <w:spacing w:line="320" w:lineRule="exact"/>
              <w:ind w:firstLineChars="350" w:firstLine="840"/>
              <w:textAlignment w:val="center"/>
              <w:rPr>
                <w:rFonts w:ascii="仿宋" w:eastAsia="仿宋" w:hAnsi="仿宋"/>
                <w:color w:val="000000"/>
                <w:sz w:val="24"/>
              </w:rPr>
            </w:pPr>
            <w:r>
              <w:rPr>
                <w:rFonts w:ascii="仿宋" w:eastAsia="仿宋" w:hAnsi="仿宋" w:hint="eastAsia"/>
                <w:color w:val="000000"/>
                <w:sz w:val="24"/>
              </w:rPr>
              <w:t>2</w:t>
            </w:r>
          </w:p>
        </w:tc>
      </w:tr>
      <w:tr w:rsidR="00763F5C">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436"/>
        </w:trPr>
        <w:tc>
          <w:tcPr>
            <w:tcW w:w="1502" w:type="dxa"/>
            <w:vMerge/>
            <w:tcBorders>
              <w:top w:val="single" w:sz="4" w:space="0" w:color="000000"/>
              <w:left w:val="single" w:sz="4" w:space="0" w:color="000000"/>
              <w:bottom w:val="single" w:sz="4" w:space="0" w:color="000000"/>
              <w:right w:val="single" w:sz="4" w:space="0" w:color="000000"/>
            </w:tcBorders>
            <w:vAlign w:val="center"/>
          </w:tcPr>
          <w:p w:rsidR="00763F5C" w:rsidRDefault="00763F5C">
            <w:pPr>
              <w:spacing w:line="320" w:lineRule="exact"/>
              <w:jc w:val="center"/>
              <w:rPr>
                <w:rFonts w:ascii="仿宋" w:eastAsia="仿宋" w:hAnsi="仿宋"/>
                <w:sz w:val="24"/>
              </w:rPr>
            </w:pPr>
          </w:p>
        </w:tc>
        <w:tc>
          <w:tcPr>
            <w:tcW w:w="1003" w:type="dxa"/>
            <w:gridSpan w:val="3"/>
            <w:vMerge/>
            <w:tcBorders>
              <w:top w:val="single" w:sz="4" w:space="0" w:color="000000"/>
              <w:left w:val="single" w:sz="4" w:space="0" w:color="000000"/>
              <w:bottom w:val="single" w:sz="4" w:space="0" w:color="000000"/>
              <w:right w:val="single" w:sz="4" w:space="0" w:color="000000"/>
            </w:tcBorders>
            <w:vAlign w:val="center"/>
          </w:tcPr>
          <w:p w:rsidR="00763F5C" w:rsidRDefault="00763F5C">
            <w:pPr>
              <w:spacing w:line="320" w:lineRule="exact"/>
              <w:jc w:val="center"/>
              <w:rPr>
                <w:rFonts w:ascii="仿宋" w:eastAsia="仿宋" w:hAnsi="仿宋"/>
                <w:sz w:val="24"/>
              </w:rPr>
            </w:pPr>
          </w:p>
        </w:tc>
        <w:tc>
          <w:tcPr>
            <w:tcW w:w="1441" w:type="dxa"/>
            <w:gridSpan w:val="3"/>
            <w:vMerge w:val="restart"/>
            <w:tcBorders>
              <w:top w:val="single" w:sz="4" w:space="0" w:color="000000"/>
              <w:left w:val="single" w:sz="4" w:space="0" w:color="000000"/>
              <w:bottom w:val="single" w:sz="4" w:space="0" w:color="000000"/>
              <w:right w:val="single" w:sz="4" w:space="0" w:color="000000"/>
            </w:tcBorders>
            <w:vAlign w:val="center"/>
          </w:tcPr>
          <w:p w:rsidR="00763F5C" w:rsidRDefault="00593ABA">
            <w:pPr>
              <w:autoSpaceDN w:val="0"/>
              <w:spacing w:line="320" w:lineRule="exact"/>
              <w:jc w:val="center"/>
              <w:textAlignment w:val="center"/>
              <w:rPr>
                <w:rFonts w:ascii="仿宋" w:eastAsia="仿宋" w:hAnsi="仿宋"/>
                <w:color w:val="000000"/>
                <w:sz w:val="24"/>
              </w:rPr>
            </w:pPr>
            <w:r>
              <w:rPr>
                <w:rFonts w:ascii="仿宋" w:eastAsia="仿宋" w:hAnsi="仿宋" w:hint="eastAsia"/>
                <w:color w:val="000000"/>
                <w:sz w:val="24"/>
              </w:rPr>
              <w:t>组织实施</w:t>
            </w:r>
          </w:p>
        </w:tc>
        <w:tc>
          <w:tcPr>
            <w:tcW w:w="892" w:type="dxa"/>
            <w:gridSpan w:val="3"/>
            <w:vMerge w:val="restart"/>
            <w:tcBorders>
              <w:top w:val="single" w:sz="4" w:space="0" w:color="000000"/>
              <w:left w:val="single" w:sz="4" w:space="0" w:color="000000"/>
              <w:bottom w:val="single" w:sz="4" w:space="0" w:color="000000"/>
              <w:right w:val="single" w:sz="4" w:space="0" w:color="000000"/>
            </w:tcBorders>
            <w:vAlign w:val="center"/>
          </w:tcPr>
          <w:p w:rsidR="00763F5C" w:rsidRDefault="00593ABA">
            <w:pPr>
              <w:autoSpaceDN w:val="0"/>
              <w:spacing w:line="320" w:lineRule="exact"/>
              <w:jc w:val="center"/>
              <w:textAlignment w:val="center"/>
              <w:rPr>
                <w:rFonts w:ascii="仿宋" w:eastAsia="仿宋" w:hAnsi="仿宋"/>
                <w:color w:val="000000"/>
                <w:sz w:val="24"/>
              </w:rPr>
            </w:pPr>
            <w:r>
              <w:rPr>
                <w:rFonts w:ascii="仿宋" w:eastAsia="仿宋" w:hAnsi="仿宋" w:hint="eastAsia"/>
                <w:color w:val="000000"/>
                <w:sz w:val="24"/>
              </w:rPr>
              <w:t>10</w:t>
            </w:r>
          </w:p>
        </w:tc>
        <w:tc>
          <w:tcPr>
            <w:tcW w:w="1930" w:type="dxa"/>
            <w:gridSpan w:val="3"/>
            <w:tcBorders>
              <w:top w:val="single" w:sz="4" w:space="0" w:color="000000"/>
              <w:left w:val="single" w:sz="4" w:space="0" w:color="000000"/>
              <w:bottom w:val="single" w:sz="4" w:space="0" w:color="000000"/>
              <w:right w:val="single" w:sz="4" w:space="0" w:color="000000"/>
            </w:tcBorders>
            <w:vAlign w:val="center"/>
          </w:tcPr>
          <w:p w:rsidR="00763F5C" w:rsidRDefault="00593ABA">
            <w:pPr>
              <w:autoSpaceDN w:val="0"/>
              <w:spacing w:line="320" w:lineRule="exact"/>
              <w:jc w:val="center"/>
              <w:textAlignment w:val="center"/>
              <w:rPr>
                <w:rFonts w:ascii="仿宋" w:eastAsia="仿宋" w:hAnsi="仿宋"/>
                <w:color w:val="000000"/>
                <w:sz w:val="24"/>
              </w:rPr>
            </w:pPr>
            <w:r>
              <w:rPr>
                <w:rFonts w:ascii="仿宋" w:eastAsia="仿宋" w:hAnsi="仿宋" w:hint="eastAsia"/>
                <w:color w:val="000000"/>
                <w:sz w:val="24"/>
              </w:rPr>
              <w:t>组织机构</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763F5C" w:rsidRDefault="00593ABA">
            <w:pPr>
              <w:autoSpaceDN w:val="0"/>
              <w:spacing w:line="320" w:lineRule="exact"/>
              <w:jc w:val="center"/>
              <w:textAlignment w:val="center"/>
              <w:rPr>
                <w:rFonts w:ascii="仿宋" w:eastAsia="仿宋" w:hAnsi="仿宋"/>
                <w:color w:val="000000"/>
                <w:sz w:val="24"/>
              </w:rPr>
            </w:pPr>
            <w:r>
              <w:rPr>
                <w:rFonts w:ascii="仿宋" w:eastAsia="仿宋" w:hAnsi="仿宋" w:hint="eastAsia"/>
                <w:color w:val="000000"/>
                <w:sz w:val="24"/>
              </w:rPr>
              <w:t>1</w:t>
            </w:r>
          </w:p>
        </w:tc>
        <w:tc>
          <w:tcPr>
            <w:tcW w:w="1921" w:type="dxa"/>
            <w:gridSpan w:val="4"/>
            <w:tcBorders>
              <w:top w:val="single" w:sz="4" w:space="0" w:color="000000"/>
              <w:left w:val="single" w:sz="4" w:space="0" w:color="000000"/>
              <w:bottom w:val="single" w:sz="4" w:space="0" w:color="000000"/>
              <w:right w:val="single" w:sz="4" w:space="0" w:color="000000"/>
            </w:tcBorders>
            <w:vAlign w:val="center"/>
          </w:tcPr>
          <w:p w:rsidR="00763F5C" w:rsidRDefault="00593ABA">
            <w:pPr>
              <w:autoSpaceDN w:val="0"/>
              <w:spacing w:line="320" w:lineRule="exact"/>
              <w:jc w:val="center"/>
              <w:textAlignment w:val="center"/>
              <w:rPr>
                <w:rFonts w:ascii="仿宋" w:eastAsia="仿宋" w:hAnsi="仿宋"/>
                <w:color w:val="000000"/>
                <w:sz w:val="24"/>
              </w:rPr>
            </w:pPr>
            <w:r>
              <w:rPr>
                <w:rFonts w:ascii="仿宋" w:eastAsia="仿宋" w:hAnsi="仿宋" w:hint="eastAsia"/>
                <w:color w:val="000000"/>
                <w:sz w:val="24"/>
              </w:rPr>
              <w:t>1</w:t>
            </w:r>
          </w:p>
        </w:tc>
      </w:tr>
      <w:tr w:rsidR="00763F5C">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436"/>
        </w:trPr>
        <w:tc>
          <w:tcPr>
            <w:tcW w:w="1502" w:type="dxa"/>
            <w:vMerge/>
            <w:tcBorders>
              <w:top w:val="single" w:sz="4" w:space="0" w:color="000000"/>
              <w:left w:val="single" w:sz="4" w:space="0" w:color="000000"/>
              <w:bottom w:val="single" w:sz="4" w:space="0" w:color="000000"/>
              <w:right w:val="single" w:sz="4" w:space="0" w:color="000000"/>
            </w:tcBorders>
            <w:vAlign w:val="center"/>
          </w:tcPr>
          <w:p w:rsidR="00763F5C" w:rsidRDefault="00763F5C">
            <w:pPr>
              <w:spacing w:line="320" w:lineRule="exact"/>
              <w:jc w:val="center"/>
              <w:rPr>
                <w:rFonts w:ascii="仿宋" w:eastAsia="仿宋" w:hAnsi="仿宋"/>
                <w:sz w:val="24"/>
              </w:rPr>
            </w:pPr>
          </w:p>
        </w:tc>
        <w:tc>
          <w:tcPr>
            <w:tcW w:w="1003" w:type="dxa"/>
            <w:gridSpan w:val="3"/>
            <w:vMerge/>
            <w:tcBorders>
              <w:top w:val="single" w:sz="4" w:space="0" w:color="000000"/>
              <w:left w:val="single" w:sz="4" w:space="0" w:color="000000"/>
              <w:bottom w:val="single" w:sz="4" w:space="0" w:color="000000"/>
              <w:right w:val="single" w:sz="4" w:space="0" w:color="000000"/>
            </w:tcBorders>
            <w:vAlign w:val="center"/>
          </w:tcPr>
          <w:p w:rsidR="00763F5C" w:rsidRDefault="00763F5C">
            <w:pPr>
              <w:spacing w:line="320" w:lineRule="exact"/>
              <w:jc w:val="center"/>
              <w:rPr>
                <w:rFonts w:ascii="仿宋" w:eastAsia="仿宋" w:hAnsi="仿宋"/>
                <w:sz w:val="24"/>
              </w:rPr>
            </w:pPr>
          </w:p>
        </w:tc>
        <w:tc>
          <w:tcPr>
            <w:tcW w:w="1441" w:type="dxa"/>
            <w:gridSpan w:val="3"/>
            <w:vMerge/>
            <w:tcBorders>
              <w:top w:val="single" w:sz="4" w:space="0" w:color="000000"/>
              <w:left w:val="single" w:sz="4" w:space="0" w:color="000000"/>
              <w:bottom w:val="single" w:sz="4" w:space="0" w:color="000000"/>
              <w:right w:val="single" w:sz="4" w:space="0" w:color="000000"/>
            </w:tcBorders>
            <w:vAlign w:val="center"/>
          </w:tcPr>
          <w:p w:rsidR="00763F5C" w:rsidRDefault="00763F5C">
            <w:pPr>
              <w:spacing w:line="320" w:lineRule="exact"/>
              <w:jc w:val="center"/>
              <w:rPr>
                <w:rFonts w:ascii="仿宋" w:eastAsia="仿宋" w:hAnsi="仿宋"/>
                <w:sz w:val="24"/>
              </w:rPr>
            </w:pPr>
          </w:p>
        </w:tc>
        <w:tc>
          <w:tcPr>
            <w:tcW w:w="892" w:type="dxa"/>
            <w:gridSpan w:val="3"/>
            <w:vMerge/>
            <w:tcBorders>
              <w:top w:val="single" w:sz="4" w:space="0" w:color="000000"/>
              <w:left w:val="single" w:sz="4" w:space="0" w:color="000000"/>
              <w:bottom w:val="single" w:sz="4" w:space="0" w:color="000000"/>
              <w:right w:val="single" w:sz="4" w:space="0" w:color="000000"/>
            </w:tcBorders>
            <w:vAlign w:val="center"/>
          </w:tcPr>
          <w:p w:rsidR="00763F5C" w:rsidRDefault="00763F5C">
            <w:pPr>
              <w:spacing w:line="320" w:lineRule="exact"/>
              <w:jc w:val="center"/>
              <w:rPr>
                <w:rFonts w:ascii="仿宋" w:eastAsia="仿宋" w:hAnsi="仿宋"/>
                <w:sz w:val="24"/>
              </w:rPr>
            </w:pPr>
          </w:p>
        </w:tc>
        <w:tc>
          <w:tcPr>
            <w:tcW w:w="1930" w:type="dxa"/>
            <w:gridSpan w:val="3"/>
            <w:tcBorders>
              <w:top w:val="single" w:sz="4" w:space="0" w:color="000000"/>
              <w:left w:val="single" w:sz="4" w:space="0" w:color="000000"/>
              <w:bottom w:val="single" w:sz="4" w:space="0" w:color="000000"/>
              <w:right w:val="single" w:sz="4" w:space="0" w:color="000000"/>
            </w:tcBorders>
            <w:vAlign w:val="center"/>
          </w:tcPr>
          <w:p w:rsidR="00763F5C" w:rsidRDefault="00593ABA">
            <w:pPr>
              <w:autoSpaceDN w:val="0"/>
              <w:spacing w:line="320" w:lineRule="exact"/>
              <w:jc w:val="center"/>
              <w:textAlignment w:val="center"/>
              <w:rPr>
                <w:rFonts w:ascii="仿宋" w:eastAsia="仿宋" w:hAnsi="仿宋"/>
                <w:color w:val="000000"/>
                <w:sz w:val="24"/>
              </w:rPr>
            </w:pPr>
            <w:r>
              <w:rPr>
                <w:rFonts w:ascii="仿宋" w:eastAsia="仿宋" w:hAnsi="仿宋" w:hint="eastAsia"/>
                <w:color w:val="000000"/>
                <w:sz w:val="24"/>
              </w:rPr>
              <w:t>管理制度</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763F5C" w:rsidRDefault="00593ABA">
            <w:pPr>
              <w:autoSpaceDN w:val="0"/>
              <w:spacing w:line="320" w:lineRule="exact"/>
              <w:jc w:val="center"/>
              <w:textAlignment w:val="center"/>
              <w:rPr>
                <w:rFonts w:ascii="仿宋" w:eastAsia="仿宋" w:hAnsi="仿宋"/>
                <w:color w:val="000000"/>
                <w:sz w:val="24"/>
              </w:rPr>
            </w:pPr>
            <w:r>
              <w:rPr>
                <w:rFonts w:ascii="仿宋" w:eastAsia="仿宋" w:hAnsi="仿宋" w:hint="eastAsia"/>
                <w:color w:val="000000"/>
                <w:sz w:val="24"/>
              </w:rPr>
              <w:t>9</w:t>
            </w:r>
          </w:p>
        </w:tc>
        <w:tc>
          <w:tcPr>
            <w:tcW w:w="1921" w:type="dxa"/>
            <w:gridSpan w:val="4"/>
            <w:tcBorders>
              <w:top w:val="single" w:sz="4" w:space="0" w:color="000000"/>
              <w:left w:val="single" w:sz="4" w:space="0" w:color="000000"/>
              <w:bottom w:val="single" w:sz="4" w:space="0" w:color="000000"/>
              <w:right w:val="single" w:sz="4" w:space="0" w:color="000000"/>
            </w:tcBorders>
            <w:vAlign w:val="center"/>
          </w:tcPr>
          <w:p w:rsidR="00763F5C" w:rsidRDefault="00593ABA">
            <w:pPr>
              <w:autoSpaceDN w:val="0"/>
              <w:spacing w:line="320" w:lineRule="exact"/>
              <w:jc w:val="center"/>
              <w:textAlignment w:val="center"/>
              <w:rPr>
                <w:rFonts w:ascii="仿宋" w:eastAsia="仿宋" w:hAnsi="仿宋"/>
                <w:color w:val="000000"/>
                <w:sz w:val="24"/>
              </w:rPr>
            </w:pPr>
            <w:r>
              <w:rPr>
                <w:rFonts w:ascii="仿宋" w:eastAsia="仿宋" w:hAnsi="仿宋" w:hint="eastAsia"/>
                <w:color w:val="000000"/>
                <w:sz w:val="24"/>
              </w:rPr>
              <w:t>8</w:t>
            </w:r>
          </w:p>
        </w:tc>
      </w:tr>
      <w:tr w:rsidR="00763F5C">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436"/>
        </w:trPr>
        <w:tc>
          <w:tcPr>
            <w:tcW w:w="1502" w:type="dxa"/>
            <w:vMerge w:val="restart"/>
            <w:tcBorders>
              <w:top w:val="single" w:sz="4" w:space="0" w:color="000000"/>
              <w:left w:val="single" w:sz="4" w:space="0" w:color="000000"/>
              <w:bottom w:val="single" w:sz="4" w:space="0" w:color="000000"/>
              <w:right w:val="single" w:sz="4" w:space="0" w:color="000000"/>
            </w:tcBorders>
            <w:vAlign w:val="center"/>
          </w:tcPr>
          <w:p w:rsidR="00763F5C" w:rsidRDefault="00593ABA">
            <w:pPr>
              <w:autoSpaceDN w:val="0"/>
              <w:spacing w:line="320" w:lineRule="exact"/>
              <w:jc w:val="center"/>
              <w:textAlignment w:val="center"/>
              <w:rPr>
                <w:rFonts w:ascii="仿宋" w:eastAsia="仿宋" w:hAnsi="仿宋"/>
                <w:color w:val="000000"/>
                <w:sz w:val="24"/>
              </w:rPr>
            </w:pPr>
            <w:r>
              <w:rPr>
                <w:rFonts w:ascii="仿宋" w:eastAsia="仿宋" w:hAnsi="仿宋" w:hint="eastAsia"/>
                <w:color w:val="000000"/>
                <w:sz w:val="24"/>
              </w:rPr>
              <w:lastRenderedPageBreak/>
              <w:t>项目绩效</w:t>
            </w:r>
          </w:p>
        </w:tc>
        <w:tc>
          <w:tcPr>
            <w:tcW w:w="1003" w:type="dxa"/>
            <w:gridSpan w:val="3"/>
            <w:vMerge w:val="restart"/>
            <w:tcBorders>
              <w:top w:val="single" w:sz="4" w:space="0" w:color="000000"/>
              <w:left w:val="single" w:sz="4" w:space="0" w:color="000000"/>
              <w:bottom w:val="single" w:sz="4" w:space="0" w:color="000000"/>
              <w:right w:val="single" w:sz="4" w:space="0" w:color="000000"/>
            </w:tcBorders>
            <w:vAlign w:val="center"/>
          </w:tcPr>
          <w:p w:rsidR="00763F5C" w:rsidRDefault="00593ABA">
            <w:pPr>
              <w:autoSpaceDN w:val="0"/>
              <w:spacing w:line="320" w:lineRule="exact"/>
              <w:jc w:val="center"/>
              <w:textAlignment w:val="center"/>
              <w:rPr>
                <w:rFonts w:ascii="仿宋" w:eastAsia="仿宋" w:hAnsi="仿宋"/>
                <w:color w:val="000000"/>
                <w:sz w:val="24"/>
              </w:rPr>
            </w:pPr>
            <w:r>
              <w:rPr>
                <w:rFonts w:ascii="仿宋" w:eastAsia="仿宋" w:hAnsi="仿宋" w:hint="eastAsia"/>
                <w:color w:val="000000"/>
                <w:sz w:val="24"/>
              </w:rPr>
              <w:t>55</w:t>
            </w:r>
          </w:p>
        </w:tc>
        <w:tc>
          <w:tcPr>
            <w:tcW w:w="1441" w:type="dxa"/>
            <w:gridSpan w:val="3"/>
            <w:vMerge w:val="restart"/>
            <w:tcBorders>
              <w:top w:val="single" w:sz="4" w:space="0" w:color="000000"/>
              <w:left w:val="single" w:sz="4" w:space="0" w:color="000000"/>
              <w:bottom w:val="single" w:sz="4" w:space="0" w:color="000000"/>
              <w:right w:val="single" w:sz="4" w:space="0" w:color="000000"/>
            </w:tcBorders>
            <w:vAlign w:val="center"/>
          </w:tcPr>
          <w:p w:rsidR="00763F5C" w:rsidRDefault="00593ABA">
            <w:pPr>
              <w:autoSpaceDN w:val="0"/>
              <w:spacing w:line="320" w:lineRule="exact"/>
              <w:jc w:val="center"/>
              <w:textAlignment w:val="center"/>
              <w:rPr>
                <w:rFonts w:ascii="仿宋" w:eastAsia="仿宋" w:hAnsi="仿宋"/>
                <w:color w:val="000000"/>
                <w:sz w:val="24"/>
              </w:rPr>
            </w:pPr>
            <w:r>
              <w:rPr>
                <w:rFonts w:ascii="仿宋" w:eastAsia="仿宋" w:hAnsi="仿宋" w:hint="eastAsia"/>
                <w:color w:val="000000"/>
                <w:sz w:val="24"/>
              </w:rPr>
              <w:t>项目产出</w:t>
            </w:r>
          </w:p>
        </w:tc>
        <w:tc>
          <w:tcPr>
            <w:tcW w:w="892" w:type="dxa"/>
            <w:gridSpan w:val="3"/>
            <w:vMerge w:val="restart"/>
            <w:tcBorders>
              <w:top w:val="single" w:sz="4" w:space="0" w:color="000000"/>
              <w:left w:val="single" w:sz="4" w:space="0" w:color="000000"/>
              <w:bottom w:val="single" w:sz="4" w:space="0" w:color="000000"/>
              <w:right w:val="single" w:sz="4" w:space="0" w:color="000000"/>
            </w:tcBorders>
            <w:vAlign w:val="center"/>
          </w:tcPr>
          <w:p w:rsidR="00763F5C" w:rsidRDefault="00593ABA">
            <w:pPr>
              <w:autoSpaceDN w:val="0"/>
              <w:spacing w:line="320" w:lineRule="exact"/>
              <w:jc w:val="center"/>
              <w:textAlignment w:val="center"/>
              <w:rPr>
                <w:rFonts w:ascii="仿宋" w:eastAsia="仿宋" w:hAnsi="仿宋"/>
                <w:color w:val="000000"/>
                <w:sz w:val="24"/>
              </w:rPr>
            </w:pPr>
            <w:r>
              <w:rPr>
                <w:rFonts w:ascii="仿宋" w:eastAsia="仿宋" w:hAnsi="仿宋" w:hint="eastAsia"/>
                <w:color w:val="000000"/>
                <w:sz w:val="24"/>
              </w:rPr>
              <w:t>15</w:t>
            </w:r>
          </w:p>
        </w:tc>
        <w:tc>
          <w:tcPr>
            <w:tcW w:w="1930" w:type="dxa"/>
            <w:gridSpan w:val="3"/>
            <w:tcBorders>
              <w:top w:val="single" w:sz="4" w:space="0" w:color="000000"/>
              <w:left w:val="single" w:sz="4" w:space="0" w:color="000000"/>
              <w:bottom w:val="single" w:sz="4" w:space="0" w:color="000000"/>
              <w:right w:val="single" w:sz="4" w:space="0" w:color="000000"/>
            </w:tcBorders>
            <w:vAlign w:val="center"/>
          </w:tcPr>
          <w:p w:rsidR="00763F5C" w:rsidRDefault="00593ABA">
            <w:pPr>
              <w:autoSpaceDN w:val="0"/>
              <w:spacing w:line="320" w:lineRule="exact"/>
              <w:jc w:val="center"/>
              <w:textAlignment w:val="center"/>
              <w:rPr>
                <w:rFonts w:ascii="仿宋" w:eastAsia="仿宋" w:hAnsi="仿宋"/>
                <w:color w:val="000000"/>
                <w:sz w:val="24"/>
              </w:rPr>
            </w:pPr>
            <w:r>
              <w:rPr>
                <w:rFonts w:ascii="仿宋" w:eastAsia="仿宋" w:hAnsi="仿宋" w:hint="eastAsia"/>
                <w:color w:val="000000"/>
                <w:sz w:val="24"/>
              </w:rPr>
              <w:t>产出数量</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763F5C" w:rsidRDefault="00593ABA">
            <w:pPr>
              <w:autoSpaceDN w:val="0"/>
              <w:spacing w:line="320" w:lineRule="exact"/>
              <w:jc w:val="center"/>
              <w:textAlignment w:val="center"/>
              <w:rPr>
                <w:rFonts w:ascii="仿宋" w:eastAsia="仿宋" w:hAnsi="仿宋"/>
                <w:color w:val="000000"/>
                <w:sz w:val="24"/>
              </w:rPr>
            </w:pPr>
            <w:r>
              <w:rPr>
                <w:rFonts w:ascii="仿宋" w:eastAsia="仿宋" w:hAnsi="仿宋" w:hint="eastAsia"/>
                <w:color w:val="000000"/>
                <w:sz w:val="24"/>
              </w:rPr>
              <w:t>5</w:t>
            </w:r>
          </w:p>
        </w:tc>
        <w:tc>
          <w:tcPr>
            <w:tcW w:w="1921" w:type="dxa"/>
            <w:gridSpan w:val="4"/>
            <w:tcBorders>
              <w:top w:val="single" w:sz="4" w:space="0" w:color="000000"/>
              <w:left w:val="single" w:sz="4" w:space="0" w:color="000000"/>
              <w:bottom w:val="single" w:sz="4" w:space="0" w:color="000000"/>
              <w:right w:val="single" w:sz="4" w:space="0" w:color="000000"/>
            </w:tcBorders>
            <w:vAlign w:val="center"/>
          </w:tcPr>
          <w:p w:rsidR="00763F5C" w:rsidRDefault="00593ABA">
            <w:pPr>
              <w:autoSpaceDN w:val="0"/>
              <w:spacing w:line="320" w:lineRule="exact"/>
              <w:jc w:val="center"/>
              <w:textAlignment w:val="center"/>
              <w:rPr>
                <w:rFonts w:ascii="仿宋" w:eastAsia="仿宋" w:hAnsi="仿宋"/>
                <w:color w:val="000000"/>
                <w:sz w:val="24"/>
              </w:rPr>
            </w:pPr>
            <w:r>
              <w:rPr>
                <w:rFonts w:ascii="仿宋" w:eastAsia="仿宋" w:hAnsi="仿宋" w:hint="eastAsia"/>
                <w:color w:val="000000"/>
                <w:sz w:val="24"/>
              </w:rPr>
              <w:t>5</w:t>
            </w:r>
          </w:p>
        </w:tc>
      </w:tr>
      <w:tr w:rsidR="00763F5C">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436"/>
        </w:trPr>
        <w:tc>
          <w:tcPr>
            <w:tcW w:w="1502" w:type="dxa"/>
            <w:vMerge/>
            <w:tcBorders>
              <w:top w:val="single" w:sz="4" w:space="0" w:color="000000"/>
              <w:left w:val="single" w:sz="4" w:space="0" w:color="000000"/>
              <w:bottom w:val="single" w:sz="4" w:space="0" w:color="000000"/>
              <w:right w:val="single" w:sz="4" w:space="0" w:color="000000"/>
            </w:tcBorders>
            <w:vAlign w:val="center"/>
          </w:tcPr>
          <w:p w:rsidR="00763F5C" w:rsidRDefault="00763F5C">
            <w:pPr>
              <w:spacing w:line="320" w:lineRule="exact"/>
              <w:jc w:val="center"/>
              <w:rPr>
                <w:rFonts w:ascii="仿宋" w:eastAsia="仿宋" w:hAnsi="仿宋"/>
                <w:sz w:val="24"/>
              </w:rPr>
            </w:pPr>
          </w:p>
        </w:tc>
        <w:tc>
          <w:tcPr>
            <w:tcW w:w="1003" w:type="dxa"/>
            <w:gridSpan w:val="3"/>
            <w:vMerge/>
            <w:tcBorders>
              <w:top w:val="single" w:sz="4" w:space="0" w:color="000000"/>
              <w:left w:val="single" w:sz="4" w:space="0" w:color="000000"/>
              <w:bottom w:val="single" w:sz="4" w:space="0" w:color="000000"/>
              <w:right w:val="single" w:sz="4" w:space="0" w:color="000000"/>
            </w:tcBorders>
            <w:vAlign w:val="center"/>
          </w:tcPr>
          <w:p w:rsidR="00763F5C" w:rsidRDefault="00763F5C">
            <w:pPr>
              <w:spacing w:line="320" w:lineRule="exact"/>
              <w:jc w:val="center"/>
              <w:rPr>
                <w:rFonts w:ascii="仿宋" w:eastAsia="仿宋" w:hAnsi="仿宋"/>
                <w:sz w:val="24"/>
              </w:rPr>
            </w:pPr>
          </w:p>
        </w:tc>
        <w:tc>
          <w:tcPr>
            <w:tcW w:w="1441" w:type="dxa"/>
            <w:gridSpan w:val="3"/>
            <w:vMerge/>
            <w:tcBorders>
              <w:top w:val="single" w:sz="4" w:space="0" w:color="000000"/>
              <w:left w:val="single" w:sz="4" w:space="0" w:color="000000"/>
              <w:bottom w:val="single" w:sz="4" w:space="0" w:color="000000"/>
              <w:right w:val="single" w:sz="4" w:space="0" w:color="000000"/>
            </w:tcBorders>
            <w:vAlign w:val="center"/>
          </w:tcPr>
          <w:p w:rsidR="00763F5C" w:rsidRDefault="00763F5C">
            <w:pPr>
              <w:spacing w:line="320" w:lineRule="exact"/>
              <w:jc w:val="center"/>
              <w:rPr>
                <w:rFonts w:ascii="仿宋" w:eastAsia="仿宋" w:hAnsi="仿宋"/>
                <w:sz w:val="24"/>
              </w:rPr>
            </w:pPr>
          </w:p>
        </w:tc>
        <w:tc>
          <w:tcPr>
            <w:tcW w:w="892" w:type="dxa"/>
            <w:gridSpan w:val="3"/>
            <w:vMerge/>
            <w:tcBorders>
              <w:top w:val="single" w:sz="4" w:space="0" w:color="000000"/>
              <w:left w:val="single" w:sz="4" w:space="0" w:color="000000"/>
              <w:bottom w:val="single" w:sz="4" w:space="0" w:color="000000"/>
              <w:right w:val="single" w:sz="4" w:space="0" w:color="000000"/>
            </w:tcBorders>
            <w:vAlign w:val="center"/>
          </w:tcPr>
          <w:p w:rsidR="00763F5C" w:rsidRDefault="00763F5C">
            <w:pPr>
              <w:spacing w:line="320" w:lineRule="exact"/>
              <w:jc w:val="center"/>
              <w:rPr>
                <w:rFonts w:ascii="仿宋" w:eastAsia="仿宋" w:hAnsi="仿宋"/>
                <w:sz w:val="24"/>
              </w:rPr>
            </w:pPr>
          </w:p>
        </w:tc>
        <w:tc>
          <w:tcPr>
            <w:tcW w:w="1930" w:type="dxa"/>
            <w:gridSpan w:val="3"/>
            <w:tcBorders>
              <w:top w:val="single" w:sz="4" w:space="0" w:color="000000"/>
              <w:left w:val="single" w:sz="4" w:space="0" w:color="000000"/>
              <w:bottom w:val="single" w:sz="4" w:space="0" w:color="000000"/>
              <w:right w:val="single" w:sz="4" w:space="0" w:color="000000"/>
            </w:tcBorders>
            <w:vAlign w:val="center"/>
          </w:tcPr>
          <w:p w:rsidR="00763F5C" w:rsidRDefault="00593ABA">
            <w:pPr>
              <w:autoSpaceDN w:val="0"/>
              <w:spacing w:line="320" w:lineRule="exact"/>
              <w:jc w:val="center"/>
              <w:textAlignment w:val="center"/>
              <w:rPr>
                <w:rFonts w:ascii="仿宋" w:eastAsia="仿宋" w:hAnsi="仿宋"/>
                <w:color w:val="000000"/>
                <w:sz w:val="24"/>
              </w:rPr>
            </w:pPr>
            <w:r>
              <w:rPr>
                <w:rFonts w:ascii="仿宋" w:eastAsia="仿宋" w:hAnsi="仿宋" w:hint="eastAsia"/>
                <w:color w:val="000000"/>
                <w:sz w:val="24"/>
              </w:rPr>
              <w:t>产出质量</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763F5C" w:rsidRDefault="00593ABA">
            <w:pPr>
              <w:autoSpaceDN w:val="0"/>
              <w:spacing w:line="320" w:lineRule="exact"/>
              <w:jc w:val="center"/>
              <w:textAlignment w:val="center"/>
              <w:rPr>
                <w:rFonts w:ascii="仿宋" w:eastAsia="仿宋" w:hAnsi="仿宋"/>
                <w:color w:val="000000"/>
                <w:sz w:val="24"/>
              </w:rPr>
            </w:pPr>
            <w:r>
              <w:rPr>
                <w:rFonts w:ascii="仿宋" w:eastAsia="仿宋" w:hAnsi="仿宋" w:hint="eastAsia"/>
                <w:color w:val="000000"/>
                <w:sz w:val="24"/>
              </w:rPr>
              <w:t>4</w:t>
            </w:r>
          </w:p>
        </w:tc>
        <w:tc>
          <w:tcPr>
            <w:tcW w:w="1921" w:type="dxa"/>
            <w:gridSpan w:val="4"/>
            <w:tcBorders>
              <w:top w:val="single" w:sz="4" w:space="0" w:color="000000"/>
              <w:left w:val="single" w:sz="4" w:space="0" w:color="000000"/>
              <w:bottom w:val="single" w:sz="4" w:space="0" w:color="000000"/>
              <w:right w:val="single" w:sz="4" w:space="0" w:color="000000"/>
            </w:tcBorders>
            <w:vAlign w:val="center"/>
          </w:tcPr>
          <w:p w:rsidR="00763F5C" w:rsidRDefault="00593ABA">
            <w:pPr>
              <w:autoSpaceDN w:val="0"/>
              <w:spacing w:line="320" w:lineRule="exact"/>
              <w:jc w:val="center"/>
              <w:textAlignment w:val="center"/>
              <w:rPr>
                <w:rFonts w:ascii="仿宋" w:eastAsia="仿宋" w:hAnsi="仿宋"/>
                <w:color w:val="000000"/>
                <w:sz w:val="24"/>
              </w:rPr>
            </w:pPr>
            <w:r>
              <w:rPr>
                <w:rFonts w:ascii="仿宋" w:eastAsia="仿宋" w:hAnsi="仿宋" w:hint="eastAsia"/>
                <w:color w:val="000000"/>
                <w:sz w:val="24"/>
              </w:rPr>
              <w:t>3</w:t>
            </w:r>
          </w:p>
        </w:tc>
      </w:tr>
      <w:tr w:rsidR="00763F5C">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436"/>
        </w:trPr>
        <w:tc>
          <w:tcPr>
            <w:tcW w:w="1502" w:type="dxa"/>
            <w:vMerge/>
            <w:tcBorders>
              <w:top w:val="single" w:sz="4" w:space="0" w:color="000000"/>
              <w:left w:val="single" w:sz="4" w:space="0" w:color="000000"/>
              <w:bottom w:val="single" w:sz="4" w:space="0" w:color="000000"/>
              <w:right w:val="single" w:sz="4" w:space="0" w:color="000000"/>
            </w:tcBorders>
            <w:vAlign w:val="center"/>
          </w:tcPr>
          <w:p w:rsidR="00763F5C" w:rsidRDefault="00763F5C">
            <w:pPr>
              <w:spacing w:line="320" w:lineRule="exact"/>
              <w:jc w:val="center"/>
              <w:rPr>
                <w:rFonts w:ascii="仿宋" w:eastAsia="仿宋" w:hAnsi="仿宋"/>
                <w:sz w:val="24"/>
              </w:rPr>
            </w:pPr>
          </w:p>
        </w:tc>
        <w:tc>
          <w:tcPr>
            <w:tcW w:w="1003" w:type="dxa"/>
            <w:gridSpan w:val="3"/>
            <w:vMerge/>
            <w:tcBorders>
              <w:top w:val="single" w:sz="4" w:space="0" w:color="000000"/>
              <w:left w:val="single" w:sz="4" w:space="0" w:color="000000"/>
              <w:bottom w:val="single" w:sz="4" w:space="0" w:color="000000"/>
              <w:right w:val="single" w:sz="4" w:space="0" w:color="000000"/>
            </w:tcBorders>
            <w:vAlign w:val="center"/>
          </w:tcPr>
          <w:p w:rsidR="00763F5C" w:rsidRDefault="00763F5C">
            <w:pPr>
              <w:spacing w:line="320" w:lineRule="exact"/>
              <w:jc w:val="center"/>
              <w:rPr>
                <w:rFonts w:ascii="仿宋" w:eastAsia="仿宋" w:hAnsi="仿宋"/>
                <w:sz w:val="24"/>
              </w:rPr>
            </w:pPr>
          </w:p>
        </w:tc>
        <w:tc>
          <w:tcPr>
            <w:tcW w:w="1441" w:type="dxa"/>
            <w:gridSpan w:val="3"/>
            <w:vMerge/>
            <w:tcBorders>
              <w:top w:val="single" w:sz="4" w:space="0" w:color="000000"/>
              <w:left w:val="single" w:sz="4" w:space="0" w:color="000000"/>
              <w:bottom w:val="single" w:sz="4" w:space="0" w:color="000000"/>
              <w:right w:val="single" w:sz="4" w:space="0" w:color="000000"/>
            </w:tcBorders>
            <w:vAlign w:val="center"/>
          </w:tcPr>
          <w:p w:rsidR="00763F5C" w:rsidRDefault="00763F5C">
            <w:pPr>
              <w:spacing w:line="320" w:lineRule="exact"/>
              <w:jc w:val="center"/>
              <w:rPr>
                <w:rFonts w:ascii="仿宋" w:eastAsia="仿宋" w:hAnsi="仿宋"/>
                <w:sz w:val="24"/>
              </w:rPr>
            </w:pPr>
          </w:p>
        </w:tc>
        <w:tc>
          <w:tcPr>
            <w:tcW w:w="892" w:type="dxa"/>
            <w:gridSpan w:val="3"/>
            <w:vMerge/>
            <w:tcBorders>
              <w:top w:val="single" w:sz="4" w:space="0" w:color="000000"/>
              <w:left w:val="single" w:sz="4" w:space="0" w:color="000000"/>
              <w:bottom w:val="single" w:sz="4" w:space="0" w:color="000000"/>
              <w:right w:val="single" w:sz="4" w:space="0" w:color="000000"/>
            </w:tcBorders>
            <w:vAlign w:val="center"/>
          </w:tcPr>
          <w:p w:rsidR="00763F5C" w:rsidRDefault="00763F5C">
            <w:pPr>
              <w:spacing w:line="320" w:lineRule="exact"/>
              <w:jc w:val="center"/>
              <w:rPr>
                <w:rFonts w:ascii="仿宋" w:eastAsia="仿宋" w:hAnsi="仿宋"/>
                <w:sz w:val="24"/>
              </w:rPr>
            </w:pPr>
          </w:p>
        </w:tc>
        <w:tc>
          <w:tcPr>
            <w:tcW w:w="1930" w:type="dxa"/>
            <w:gridSpan w:val="3"/>
            <w:tcBorders>
              <w:top w:val="single" w:sz="4" w:space="0" w:color="000000"/>
              <w:left w:val="single" w:sz="4" w:space="0" w:color="000000"/>
              <w:bottom w:val="single" w:sz="4" w:space="0" w:color="000000"/>
              <w:right w:val="single" w:sz="4" w:space="0" w:color="000000"/>
            </w:tcBorders>
            <w:vAlign w:val="center"/>
          </w:tcPr>
          <w:p w:rsidR="00763F5C" w:rsidRDefault="00593ABA">
            <w:pPr>
              <w:autoSpaceDN w:val="0"/>
              <w:spacing w:line="320" w:lineRule="exact"/>
              <w:jc w:val="center"/>
              <w:textAlignment w:val="center"/>
              <w:rPr>
                <w:rFonts w:ascii="仿宋" w:eastAsia="仿宋" w:hAnsi="仿宋"/>
                <w:color w:val="000000"/>
                <w:sz w:val="24"/>
              </w:rPr>
            </w:pPr>
            <w:r>
              <w:rPr>
                <w:rFonts w:ascii="仿宋" w:eastAsia="仿宋" w:hAnsi="仿宋" w:hint="eastAsia"/>
                <w:color w:val="000000"/>
                <w:sz w:val="24"/>
              </w:rPr>
              <w:t>产出时效</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763F5C" w:rsidRDefault="00593ABA">
            <w:pPr>
              <w:autoSpaceDN w:val="0"/>
              <w:spacing w:line="320" w:lineRule="exact"/>
              <w:jc w:val="center"/>
              <w:textAlignment w:val="center"/>
              <w:rPr>
                <w:rFonts w:ascii="仿宋" w:eastAsia="仿宋" w:hAnsi="仿宋"/>
                <w:color w:val="000000"/>
                <w:sz w:val="24"/>
              </w:rPr>
            </w:pPr>
            <w:r>
              <w:rPr>
                <w:rFonts w:ascii="仿宋" w:eastAsia="仿宋" w:hAnsi="仿宋" w:hint="eastAsia"/>
                <w:color w:val="000000"/>
                <w:sz w:val="24"/>
              </w:rPr>
              <w:t>3</w:t>
            </w:r>
          </w:p>
        </w:tc>
        <w:tc>
          <w:tcPr>
            <w:tcW w:w="1921" w:type="dxa"/>
            <w:gridSpan w:val="4"/>
            <w:tcBorders>
              <w:top w:val="single" w:sz="4" w:space="0" w:color="000000"/>
              <w:left w:val="single" w:sz="4" w:space="0" w:color="000000"/>
              <w:bottom w:val="single" w:sz="4" w:space="0" w:color="000000"/>
              <w:right w:val="single" w:sz="4" w:space="0" w:color="000000"/>
            </w:tcBorders>
            <w:vAlign w:val="center"/>
          </w:tcPr>
          <w:p w:rsidR="00763F5C" w:rsidRDefault="00593ABA">
            <w:pPr>
              <w:autoSpaceDN w:val="0"/>
              <w:spacing w:line="320" w:lineRule="exact"/>
              <w:jc w:val="center"/>
              <w:textAlignment w:val="center"/>
              <w:rPr>
                <w:rFonts w:ascii="仿宋" w:eastAsia="仿宋" w:hAnsi="仿宋"/>
                <w:color w:val="000000"/>
                <w:sz w:val="24"/>
              </w:rPr>
            </w:pPr>
            <w:r>
              <w:rPr>
                <w:rFonts w:ascii="仿宋" w:eastAsia="仿宋" w:hAnsi="仿宋" w:hint="eastAsia"/>
                <w:color w:val="000000"/>
                <w:sz w:val="24"/>
              </w:rPr>
              <w:t>3</w:t>
            </w:r>
          </w:p>
        </w:tc>
      </w:tr>
      <w:tr w:rsidR="00763F5C">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436"/>
        </w:trPr>
        <w:tc>
          <w:tcPr>
            <w:tcW w:w="1502" w:type="dxa"/>
            <w:vMerge/>
            <w:tcBorders>
              <w:top w:val="single" w:sz="4" w:space="0" w:color="000000"/>
              <w:left w:val="single" w:sz="4" w:space="0" w:color="000000"/>
              <w:bottom w:val="single" w:sz="4" w:space="0" w:color="000000"/>
              <w:right w:val="single" w:sz="4" w:space="0" w:color="000000"/>
            </w:tcBorders>
            <w:vAlign w:val="center"/>
          </w:tcPr>
          <w:p w:rsidR="00763F5C" w:rsidRDefault="00763F5C">
            <w:pPr>
              <w:spacing w:line="320" w:lineRule="exact"/>
              <w:jc w:val="center"/>
              <w:rPr>
                <w:rFonts w:ascii="仿宋" w:eastAsia="仿宋" w:hAnsi="仿宋"/>
                <w:sz w:val="24"/>
              </w:rPr>
            </w:pPr>
          </w:p>
        </w:tc>
        <w:tc>
          <w:tcPr>
            <w:tcW w:w="1003" w:type="dxa"/>
            <w:gridSpan w:val="3"/>
            <w:vMerge/>
            <w:tcBorders>
              <w:top w:val="single" w:sz="4" w:space="0" w:color="000000"/>
              <w:left w:val="single" w:sz="4" w:space="0" w:color="000000"/>
              <w:bottom w:val="single" w:sz="4" w:space="0" w:color="000000"/>
              <w:right w:val="single" w:sz="4" w:space="0" w:color="000000"/>
            </w:tcBorders>
            <w:vAlign w:val="center"/>
          </w:tcPr>
          <w:p w:rsidR="00763F5C" w:rsidRDefault="00763F5C">
            <w:pPr>
              <w:spacing w:line="320" w:lineRule="exact"/>
              <w:jc w:val="center"/>
              <w:rPr>
                <w:rFonts w:ascii="仿宋" w:eastAsia="仿宋" w:hAnsi="仿宋"/>
                <w:sz w:val="24"/>
              </w:rPr>
            </w:pPr>
          </w:p>
        </w:tc>
        <w:tc>
          <w:tcPr>
            <w:tcW w:w="1441" w:type="dxa"/>
            <w:gridSpan w:val="3"/>
            <w:vMerge/>
            <w:tcBorders>
              <w:top w:val="single" w:sz="4" w:space="0" w:color="000000"/>
              <w:left w:val="single" w:sz="4" w:space="0" w:color="000000"/>
              <w:bottom w:val="single" w:sz="4" w:space="0" w:color="000000"/>
              <w:right w:val="single" w:sz="4" w:space="0" w:color="000000"/>
            </w:tcBorders>
            <w:vAlign w:val="center"/>
          </w:tcPr>
          <w:p w:rsidR="00763F5C" w:rsidRDefault="00763F5C">
            <w:pPr>
              <w:spacing w:line="320" w:lineRule="exact"/>
              <w:jc w:val="center"/>
              <w:rPr>
                <w:rFonts w:ascii="仿宋" w:eastAsia="仿宋" w:hAnsi="仿宋"/>
                <w:sz w:val="24"/>
              </w:rPr>
            </w:pPr>
          </w:p>
        </w:tc>
        <w:tc>
          <w:tcPr>
            <w:tcW w:w="892" w:type="dxa"/>
            <w:gridSpan w:val="3"/>
            <w:vMerge/>
            <w:tcBorders>
              <w:top w:val="single" w:sz="4" w:space="0" w:color="000000"/>
              <w:left w:val="single" w:sz="4" w:space="0" w:color="000000"/>
              <w:bottom w:val="single" w:sz="4" w:space="0" w:color="000000"/>
              <w:right w:val="single" w:sz="4" w:space="0" w:color="000000"/>
            </w:tcBorders>
            <w:vAlign w:val="center"/>
          </w:tcPr>
          <w:p w:rsidR="00763F5C" w:rsidRDefault="00763F5C">
            <w:pPr>
              <w:spacing w:line="320" w:lineRule="exact"/>
              <w:jc w:val="center"/>
              <w:rPr>
                <w:rFonts w:ascii="仿宋" w:eastAsia="仿宋" w:hAnsi="仿宋"/>
                <w:sz w:val="24"/>
              </w:rPr>
            </w:pPr>
          </w:p>
        </w:tc>
        <w:tc>
          <w:tcPr>
            <w:tcW w:w="1930" w:type="dxa"/>
            <w:gridSpan w:val="3"/>
            <w:tcBorders>
              <w:top w:val="single" w:sz="4" w:space="0" w:color="000000"/>
              <w:left w:val="single" w:sz="4" w:space="0" w:color="000000"/>
              <w:bottom w:val="single" w:sz="4" w:space="0" w:color="000000"/>
              <w:right w:val="single" w:sz="4" w:space="0" w:color="000000"/>
            </w:tcBorders>
            <w:vAlign w:val="center"/>
          </w:tcPr>
          <w:p w:rsidR="00763F5C" w:rsidRDefault="00593ABA">
            <w:pPr>
              <w:autoSpaceDN w:val="0"/>
              <w:spacing w:line="320" w:lineRule="exact"/>
              <w:jc w:val="center"/>
              <w:textAlignment w:val="center"/>
              <w:rPr>
                <w:rFonts w:ascii="仿宋" w:eastAsia="仿宋" w:hAnsi="仿宋"/>
                <w:color w:val="000000"/>
                <w:sz w:val="24"/>
              </w:rPr>
            </w:pPr>
            <w:r>
              <w:rPr>
                <w:rFonts w:ascii="仿宋" w:eastAsia="仿宋" w:hAnsi="仿宋" w:hint="eastAsia"/>
                <w:color w:val="000000"/>
                <w:sz w:val="24"/>
              </w:rPr>
              <w:t>产出成本</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763F5C" w:rsidRDefault="00593ABA">
            <w:pPr>
              <w:autoSpaceDN w:val="0"/>
              <w:spacing w:line="320" w:lineRule="exact"/>
              <w:jc w:val="center"/>
              <w:textAlignment w:val="center"/>
              <w:rPr>
                <w:rFonts w:ascii="仿宋" w:eastAsia="仿宋" w:hAnsi="仿宋"/>
                <w:color w:val="000000"/>
                <w:sz w:val="24"/>
              </w:rPr>
            </w:pPr>
            <w:r>
              <w:rPr>
                <w:rFonts w:ascii="仿宋" w:eastAsia="仿宋" w:hAnsi="仿宋" w:hint="eastAsia"/>
                <w:color w:val="000000"/>
                <w:sz w:val="24"/>
              </w:rPr>
              <w:t>3</w:t>
            </w:r>
          </w:p>
        </w:tc>
        <w:tc>
          <w:tcPr>
            <w:tcW w:w="1921" w:type="dxa"/>
            <w:gridSpan w:val="4"/>
            <w:tcBorders>
              <w:top w:val="single" w:sz="4" w:space="0" w:color="000000"/>
              <w:left w:val="single" w:sz="4" w:space="0" w:color="000000"/>
              <w:bottom w:val="single" w:sz="4" w:space="0" w:color="000000"/>
              <w:right w:val="single" w:sz="4" w:space="0" w:color="000000"/>
            </w:tcBorders>
            <w:vAlign w:val="center"/>
          </w:tcPr>
          <w:p w:rsidR="00763F5C" w:rsidRDefault="00593ABA">
            <w:pPr>
              <w:autoSpaceDN w:val="0"/>
              <w:spacing w:line="320" w:lineRule="exact"/>
              <w:jc w:val="center"/>
              <w:textAlignment w:val="center"/>
              <w:rPr>
                <w:rFonts w:ascii="仿宋" w:eastAsia="仿宋" w:hAnsi="仿宋"/>
                <w:color w:val="000000"/>
                <w:sz w:val="24"/>
              </w:rPr>
            </w:pPr>
            <w:r>
              <w:rPr>
                <w:rFonts w:ascii="仿宋" w:eastAsia="仿宋" w:hAnsi="仿宋" w:hint="eastAsia"/>
                <w:color w:val="000000"/>
                <w:sz w:val="24"/>
              </w:rPr>
              <w:t>3</w:t>
            </w:r>
          </w:p>
        </w:tc>
      </w:tr>
      <w:tr w:rsidR="00763F5C">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436"/>
        </w:trPr>
        <w:tc>
          <w:tcPr>
            <w:tcW w:w="1502" w:type="dxa"/>
            <w:vMerge/>
            <w:tcBorders>
              <w:top w:val="single" w:sz="4" w:space="0" w:color="000000"/>
              <w:left w:val="single" w:sz="4" w:space="0" w:color="000000"/>
              <w:bottom w:val="single" w:sz="4" w:space="0" w:color="000000"/>
              <w:right w:val="single" w:sz="4" w:space="0" w:color="000000"/>
            </w:tcBorders>
            <w:vAlign w:val="center"/>
          </w:tcPr>
          <w:p w:rsidR="00763F5C" w:rsidRDefault="00763F5C">
            <w:pPr>
              <w:spacing w:line="320" w:lineRule="exact"/>
              <w:jc w:val="center"/>
              <w:rPr>
                <w:rFonts w:ascii="仿宋" w:eastAsia="仿宋" w:hAnsi="仿宋"/>
                <w:sz w:val="24"/>
              </w:rPr>
            </w:pPr>
          </w:p>
        </w:tc>
        <w:tc>
          <w:tcPr>
            <w:tcW w:w="1003" w:type="dxa"/>
            <w:gridSpan w:val="3"/>
            <w:vMerge/>
            <w:tcBorders>
              <w:top w:val="single" w:sz="4" w:space="0" w:color="000000"/>
              <w:left w:val="single" w:sz="4" w:space="0" w:color="000000"/>
              <w:bottom w:val="single" w:sz="4" w:space="0" w:color="000000"/>
              <w:right w:val="single" w:sz="4" w:space="0" w:color="000000"/>
            </w:tcBorders>
            <w:vAlign w:val="center"/>
          </w:tcPr>
          <w:p w:rsidR="00763F5C" w:rsidRDefault="00763F5C">
            <w:pPr>
              <w:spacing w:line="320" w:lineRule="exact"/>
              <w:jc w:val="center"/>
              <w:rPr>
                <w:rFonts w:ascii="仿宋" w:eastAsia="仿宋" w:hAnsi="仿宋"/>
                <w:sz w:val="24"/>
              </w:rPr>
            </w:pPr>
          </w:p>
        </w:tc>
        <w:tc>
          <w:tcPr>
            <w:tcW w:w="1441" w:type="dxa"/>
            <w:gridSpan w:val="3"/>
            <w:vMerge w:val="restart"/>
            <w:tcBorders>
              <w:top w:val="single" w:sz="4" w:space="0" w:color="000000"/>
              <w:left w:val="single" w:sz="4" w:space="0" w:color="000000"/>
              <w:bottom w:val="single" w:sz="4" w:space="0" w:color="000000"/>
              <w:right w:val="single" w:sz="4" w:space="0" w:color="000000"/>
            </w:tcBorders>
            <w:vAlign w:val="center"/>
          </w:tcPr>
          <w:p w:rsidR="00763F5C" w:rsidRDefault="00593ABA">
            <w:pPr>
              <w:autoSpaceDN w:val="0"/>
              <w:spacing w:line="320" w:lineRule="exact"/>
              <w:jc w:val="center"/>
              <w:textAlignment w:val="center"/>
              <w:rPr>
                <w:rFonts w:ascii="仿宋" w:eastAsia="仿宋" w:hAnsi="仿宋"/>
                <w:color w:val="000000"/>
                <w:sz w:val="24"/>
              </w:rPr>
            </w:pPr>
            <w:r>
              <w:rPr>
                <w:rFonts w:ascii="仿宋" w:eastAsia="仿宋" w:hAnsi="仿宋" w:hint="eastAsia"/>
                <w:color w:val="000000"/>
                <w:sz w:val="24"/>
              </w:rPr>
              <w:t>项目效益</w:t>
            </w:r>
          </w:p>
        </w:tc>
        <w:tc>
          <w:tcPr>
            <w:tcW w:w="892" w:type="dxa"/>
            <w:gridSpan w:val="3"/>
            <w:vMerge w:val="restart"/>
            <w:tcBorders>
              <w:top w:val="single" w:sz="4" w:space="0" w:color="000000"/>
              <w:left w:val="single" w:sz="4" w:space="0" w:color="000000"/>
              <w:bottom w:val="single" w:sz="4" w:space="0" w:color="000000"/>
              <w:right w:val="single" w:sz="4" w:space="0" w:color="000000"/>
            </w:tcBorders>
            <w:vAlign w:val="center"/>
          </w:tcPr>
          <w:p w:rsidR="00763F5C" w:rsidRDefault="00593ABA">
            <w:pPr>
              <w:autoSpaceDN w:val="0"/>
              <w:spacing w:line="320" w:lineRule="exact"/>
              <w:jc w:val="center"/>
              <w:textAlignment w:val="center"/>
              <w:rPr>
                <w:rFonts w:ascii="仿宋" w:eastAsia="仿宋" w:hAnsi="仿宋"/>
                <w:color w:val="000000"/>
                <w:sz w:val="24"/>
              </w:rPr>
            </w:pPr>
            <w:r>
              <w:rPr>
                <w:rFonts w:ascii="仿宋" w:eastAsia="仿宋" w:hAnsi="仿宋" w:hint="eastAsia"/>
                <w:color w:val="000000"/>
                <w:sz w:val="24"/>
              </w:rPr>
              <w:t>40</w:t>
            </w:r>
          </w:p>
        </w:tc>
        <w:tc>
          <w:tcPr>
            <w:tcW w:w="1930" w:type="dxa"/>
            <w:gridSpan w:val="3"/>
            <w:tcBorders>
              <w:top w:val="single" w:sz="4" w:space="0" w:color="000000"/>
              <w:left w:val="single" w:sz="4" w:space="0" w:color="000000"/>
              <w:bottom w:val="single" w:sz="4" w:space="0" w:color="000000"/>
              <w:right w:val="single" w:sz="4" w:space="0" w:color="000000"/>
            </w:tcBorders>
            <w:vAlign w:val="center"/>
          </w:tcPr>
          <w:p w:rsidR="00763F5C" w:rsidRDefault="00593ABA">
            <w:pPr>
              <w:autoSpaceDN w:val="0"/>
              <w:spacing w:line="320" w:lineRule="exact"/>
              <w:jc w:val="center"/>
              <w:textAlignment w:val="center"/>
              <w:rPr>
                <w:rFonts w:ascii="仿宋" w:eastAsia="仿宋" w:hAnsi="仿宋"/>
                <w:color w:val="000000"/>
                <w:sz w:val="24"/>
              </w:rPr>
            </w:pPr>
            <w:r>
              <w:rPr>
                <w:rFonts w:ascii="仿宋" w:eastAsia="仿宋" w:hAnsi="仿宋" w:hint="eastAsia"/>
                <w:color w:val="000000"/>
                <w:sz w:val="24"/>
              </w:rPr>
              <w:t>经济效益</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763F5C" w:rsidRDefault="00593ABA">
            <w:pPr>
              <w:autoSpaceDN w:val="0"/>
              <w:spacing w:line="320" w:lineRule="exact"/>
              <w:jc w:val="center"/>
              <w:textAlignment w:val="center"/>
              <w:rPr>
                <w:rFonts w:ascii="仿宋" w:eastAsia="仿宋" w:hAnsi="仿宋"/>
                <w:color w:val="000000"/>
                <w:sz w:val="24"/>
              </w:rPr>
            </w:pPr>
            <w:r>
              <w:rPr>
                <w:rFonts w:ascii="仿宋" w:eastAsia="仿宋" w:hAnsi="仿宋" w:hint="eastAsia"/>
                <w:color w:val="000000"/>
                <w:sz w:val="24"/>
              </w:rPr>
              <w:t>8</w:t>
            </w:r>
          </w:p>
        </w:tc>
        <w:tc>
          <w:tcPr>
            <w:tcW w:w="1921" w:type="dxa"/>
            <w:gridSpan w:val="4"/>
            <w:tcBorders>
              <w:top w:val="single" w:sz="4" w:space="0" w:color="000000"/>
              <w:left w:val="single" w:sz="4" w:space="0" w:color="000000"/>
              <w:bottom w:val="single" w:sz="4" w:space="0" w:color="000000"/>
              <w:right w:val="single" w:sz="4" w:space="0" w:color="000000"/>
            </w:tcBorders>
            <w:vAlign w:val="center"/>
          </w:tcPr>
          <w:p w:rsidR="00763F5C" w:rsidRDefault="00593ABA">
            <w:pPr>
              <w:autoSpaceDN w:val="0"/>
              <w:spacing w:line="320" w:lineRule="exact"/>
              <w:jc w:val="center"/>
              <w:textAlignment w:val="center"/>
              <w:rPr>
                <w:rFonts w:ascii="仿宋" w:eastAsia="仿宋" w:hAnsi="仿宋"/>
                <w:color w:val="000000"/>
                <w:sz w:val="24"/>
              </w:rPr>
            </w:pPr>
            <w:r>
              <w:rPr>
                <w:rFonts w:ascii="仿宋" w:eastAsia="仿宋" w:hAnsi="仿宋" w:hint="eastAsia"/>
                <w:color w:val="000000"/>
                <w:sz w:val="24"/>
              </w:rPr>
              <w:t>7</w:t>
            </w:r>
          </w:p>
        </w:tc>
      </w:tr>
      <w:tr w:rsidR="00763F5C">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436"/>
        </w:trPr>
        <w:tc>
          <w:tcPr>
            <w:tcW w:w="1502" w:type="dxa"/>
            <w:vMerge/>
            <w:tcBorders>
              <w:top w:val="single" w:sz="4" w:space="0" w:color="000000"/>
              <w:left w:val="single" w:sz="4" w:space="0" w:color="000000"/>
              <w:bottom w:val="single" w:sz="4" w:space="0" w:color="000000"/>
              <w:right w:val="single" w:sz="4" w:space="0" w:color="000000"/>
            </w:tcBorders>
            <w:vAlign w:val="center"/>
          </w:tcPr>
          <w:p w:rsidR="00763F5C" w:rsidRDefault="00763F5C">
            <w:pPr>
              <w:spacing w:line="320" w:lineRule="exact"/>
              <w:jc w:val="center"/>
              <w:rPr>
                <w:rFonts w:ascii="仿宋" w:eastAsia="仿宋" w:hAnsi="仿宋"/>
                <w:sz w:val="24"/>
              </w:rPr>
            </w:pPr>
          </w:p>
        </w:tc>
        <w:tc>
          <w:tcPr>
            <w:tcW w:w="1003" w:type="dxa"/>
            <w:gridSpan w:val="3"/>
            <w:vMerge/>
            <w:tcBorders>
              <w:top w:val="single" w:sz="4" w:space="0" w:color="000000"/>
              <w:left w:val="single" w:sz="4" w:space="0" w:color="000000"/>
              <w:bottom w:val="single" w:sz="4" w:space="0" w:color="000000"/>
              <w:right w:val="single" w:sz="4" w:space="0" w:color="000000"/>
            </w:tcBorders>
            <w:vAlign w:val="center"/>
          </w:tcPr>
          <w:p w:rsidR="00763F5C" w:rsidRDefault="00763F5C">
            <w:pPr>
              <w:spacing w:line="320" w:lineRule="exact"/>
              <w:jc w:val="center"/>
              <w:rPr>
                <w:rFonts w:ascii="仿宋" w:eastAsia="仿宋" w:hAnsi="仿宋"/>
                <w:sz w:val="24"/>
              </w:rPr>
            </w:pPr>
          </w:p>
        </w:tc>
        <w:tc>
          <w:tcPr>
            <w:tcW w:w="1441" w:type="dxa"/>
            <w:gridSpan w:val="3"/>
            <w:vMerge/>
            <w:tcBorders>
              <w:top w:val="single" w:sz="4" w:space="0" w:color="000000"/>
              <w:left w:val="single" w:sz="4" w:space="0" w:color="000000"/>
              <w:bottom w:val="single" w:sz="4" w:space="0" w:color="000000"/>
              <w:right w:val="single" w:sz="4" w:space="0" w:color="000000"/>
            </w:tcBorders>
            <w:vAlign w:val="center"/>
          </w:tcPr>
          <w:p w:rsidR="00763F5C" w:rsidRDefault="00763F5C">
            <w:pPr>
              <w:spacing w:line="320" w:lineRule="exact"/>
              <w:jc w:val="center"/>
              <w:rPr>
                <w:rFonts w:ascii="仿宋" w:eastAsia="仿宋" w:hAnsi="仿宋"/>
                <w:sz w:val="24"/>
              </w:rPr>
            </w:pPr>
          </w:p>
        </w:tc>
        <w:tc>
          <w:tcPr>
            <w:tcW w:w="892" w:type="dxa"/>
            <w:gridSpan w:val="3"/>
            <w:vMerge/>
            <w:tcBorders>
              <w:top w:val="single" w:sz="4" w:space="0" w:color="000000"/>
              <w:left w:val="single" w:sz="4" w:space="0" w:color="000000"/>
              <w:bottom w:val="single" w:sz="4" w:space="0" w:color="000000"/>
              <w:right w:val="single" w:sz="4" w:space="0" w:color="000000"/>
            </w:tcBorders>
            <w:vAlign w:val="center"/>
          </w:tcPr>
          <w:p w:rsidR="00763F5C" w:rsidRDefault="00763F5C">
            <w:pPr>
              <w:spacing w:line="320" w:lineRule="exact"/>
              <w:jc w:val="center"/>
              <w:rPr>
                <w:rFonts w:ascii="仿宋" w:eastAsia="仿宋" w:hAnsi="仿宋"/>
                <w:sz w:val="24"/>
              </w:rPr>
            </w:pPr>
          </w:p>
        </w:tc>
        <w:tc>
          <w:tcPr>
            <w:tcW w:w="1930" w:type="dxa"/>
            <w:gridSpan w:val="3"/>
            <w:tcBorders>
              <w:top w:val="single" w:sz="4" w:space="0" w:color="000000"/>
              <w:left w:val="single" w:sz="4" w:space="0" w:color="000000"/>
              <w:bottom w:val="single" w:sz="4" w:space="0" w:color="000000"/>
              <w:right w:val="single" w:sz="4" w:space="0" w:color="000000"/>
            </w:tcBorders>
            <w:vAlign w:val="center"/>
          </w:tcPr>
          <w:p w:rsidR="00763F5C" w:rsidRDefault="00593ABA">
            <w:pPr>
              <w:autoSpaceDN w:val="0"/>
              <w:spacing w:line="320" w:lineRule="exact"/>
              <w:jc w:val="center"/>
              <w:textAlignment w:val="center"/>
              <w:rPr>
                <w:rFonts w:ascii="仿宋" w:eastAsia="仿宋" w:hAnsi="仿宋"/>
                <w:color w:val="000000"/>
                <w:sz w:val="24"/>
              </w:rPr>
            </w:pPr>
            <w:r>
              <w:rPr>
                <w:rFonts w:ascii="仿宋" w:eastAsia="仿宋" w:hAnsi="仿宋" w:hint="eastAsia"/>
                <w:color w:val="000000"/>
                <w:sz w:val="24"/>
              </w:rPr>
              <w:t>社会效益</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763F5C" w:rsidRDefault="00593ABA">
            <w:pPr>
              <w:autoSpaceDN w:val="0"/>
              <w:spacing w:line="320" w:lineRule="exact"/>
              <w:jc w:val="center"/>
              <w:textAlignment w:val="center"/>
              <w:rPr>
                <w:rFonts w:ascii="仿宋" w:eastAsia="仿宋" w:hAnsi="仿宋"/>
                <w:color w:val="000000"/>
                <w:sz w:val="24"/>
              </w:rPr>
            </w:pPr>
            <w:r>
              <w:rPr>
                <w:rFonts w:ascii="仿宋" w:eastAsia="仿宋" w:hAnsi="仿宋" w:hint="eastAsia"/>
                <w:color w:val="000000"/>
                <w:sz w:val="24"/>
              </w:rPr>
              <w:t>8</w:t>
            </w:r>
          </w:p>
        </w:tc>
        <w:tc>
          <w:tcPr>
            <w:tcW w:w="1921" w:type="dxa"/>
            <w:gridSpan w:val="4"/>
            <w:tcBorders>
              <w:top w:val="single" w:sz="4" w:space="0" w:color="000000"/>
              <w:left w:val="single" w:sz="4" w:space="0" w:color="000000"/>
              <w:bottom w:val="single" w:sz="4" w:space="0" w:color="000000"/>
              <w:right w:val="single" w:sz="4" w:space="0" w:color="000000"/>
            </w:tcBorders>
            <w:vAlign w:val="center"/>
          </w:tcPr>
          <w:p w:rsidR="00763F5C" w:rsidRDefault="00593ABA">
            <w:pPr>
              <w:autoSpaceDN w:val="0"/>
              <w:spacing w:line="320" w:lineRule="exact"/>
              <w:jc w:val="center"/>
              <w:textAlignment w:val="center"/>
              <w:rPr>
                <w:rFonts w:ascii="仿宋" w:eastAsia="仿宋" w:hAnsi="仿宋"/>
                <w:color w:val="000000"/>
                <w:sz w:val="24"/>
              </w:rPr>
            </w:pPr>
            <w:r>
              <w:rPr>
                <w:rFonts w:ascii="仿宋" w:eastAsia="仿宋" w:hAnsi="仿宋" w:hint="eastAsia"/>
                <w:color w:val="000000"/>
                <w:sz w:val="24"/>
              </w:rPr>
              <w:t>7</w:t>
            </w:r>
          </w:p>
        </w:tc>
      </w:tr>
      <w:tr w:rsidR="00763F5C">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436"/>
        </w:trPr>
        <w:tc>
          <w:tcPr>
            <w:tcW w:w="1502" w:type="dxa"/>
            <w:vMerge/>
            <w:tcBorders>
              <w:top w:val="single" w:sz="4" w:space="0" w:color="000000"/>
              <w:left w:val="single" w:sz="4" w:space="0" w:color="000000"/>
              <w:bottom w:val="single" w:sz="4" w:space="0" w:color="000000"/>
              <w:right w:val="single" w:sz="4" w:space="0" w:color="000000"/>
            </w:tcBorders>
            <w:vAlign w:val="center"/>
          </w:tcPr>
          <w:p w:rsidR="00763F5C" w:rsidRDefault="00763F5C">
            <w:pPr>
              <w:spacing w:line="320" w:lineRule="exact"/>
              <w:jc w:val="center"/>
              <w:rPr>
                <w:rFonts w:ascii="仿宋" w:eastAsia="仿宋" w:hAnsi="仿宋"/>
                <w:sz w:val="24"/>
              </w:rPr>
            </w:pPr>
          </w:p>
        </w:tc>
        <w:tc>
          <w:tcPr>
            <w:tcW w:w="1003" w:type="dxa"/>
            <w:gridSpan w:val="3"/>
            <w:vMerge/>
            <w:tcBorders>
              <w:top w:val="single" w:sz="4" w:space="0" w:color="000000"/>
              <w:left w:val="single" w:sz="4" w:space="0" w:color="000000"/>
              <w:bottom w:val="single" w:sz="4" w:space="0" w:color="000000"/>
              <w:right w:val="single" w:sz="4" w:space="0" w:color="000000"/>
            </w:tcBorders>
            <w:vAlign w:val="center"/>
          </w:tcPr>
          <w:p w:rsidR="00763F5C" w:rsidRDefault="00763F5C">
            <w:pPr>
              <w:spacing w:line="320" w:lineRule="exact"/>
              <w:jc w:val="center"/>
              <w:rPr>
                <w:rFonts w:ascii="仿宋" w:eastAsia="仿宋" w:hAnsi="仿宋"/>
                <w:sz w:val="24"/>
              </w:rPr>
            </w:pPr>
          </w:p>
        </w:tc>
        <w:tc>
          <w:tcPr>
            <w:tcW w:w="1441" w:type="dxa"/>
            <w:gridSpan w:val="3"/>
            <w:vMerge/>
            <w:tcBorders>
              <w:top w:val="single" w:sz="4" w:space="0" w:color="000000"/>
              <w:left w:val="single" w:sz="4" w:space="0" w:color="000000"/>
              <w:bottom w:val="single" w:sz="4" w:space="0" w:color="000000"/>
              <w:right w:val="single" w:sz="4" w:space="0" w:color="000000"/>
            </w:tcBorders>
            <w:vAlign w:val="center"/>
          </w:tcPr>
          <w:p w:rsidR="00763F5C" w:rsidRDefault="00763F5C">
            <w:pPr>
              <w:spacing w:line="320" w:lineRule="exact"/>
              <w:jc w:val="center"/>
              <w:rPr>
                <w:rFonts w:ascii="仿宋" w:eastAsia="仿宋" w:hAnsi="仿宋"/>
                <w:sz w:val="24"/>
              </w:rPr>
            </w:pPr>
          </w:p>
        </w:tc>
        <w:tc>
          <w:tcPr>
            <w:tcW w:w="892" w:type="dxa"/>
            <w:gridSpan w:val="3"/>
            <w:vMerge/>
            <w:tcBorders>
              <w:top w:val="single" w:sz="4" w:space="0" w:color="000000"/>
              <w:left w:val="single" w:sz="4" w:space="0" w:color="000000"/>
              <w:bottom w:val="single" w:sz="4" w:space="0" w:color="000000"/>
              <w:right w:val="single" w:sz="4" w:space="0" w:color="000000"/>
            </w:tcBorders>
            <w:vAlign w:val="center"/>
          </w:tcPr>
          <w:p w:rsidR="00763F5C" w:rsidRDefault="00763F5C">
            <w:pPr>
              <w:spacing w:line="320" w:lineRule="exact"/>
              <w:jc w:val="center"/>
              <w:rPr>
                <w:rFonts w:ascii="仿宋" w:eastAsia="仿宋" w:hAnsi="仿宋"/>
                <w:sz w:val="24"/>
              </w:rPr>
            </w:pPr>
          </w:p>
        </w:tc>
        <w:tc>
          <w:tcPr>
            <w:tcW w:w="1930" w:type="dxa"/>
            <w:gridSpan w:val="3"/>
            <w:tcBorders>
              <w:top w:val="single" w:sz="4" w:space="0" w:color="000000"/>
              <w:left w:val="single" w:sz="4" w:space="0" w:color="000000"/>
              <w:bottom w:val="single" w:sz="4" w:space="0" w:color="000000"/>
              <w:right w:val="single" w:sz="4" w:space="0" w:color="000000"/>
            </w:tcBorders>
            <w:vAlign w:val="center"/>
          </w:tcPr>
          <w:p w:rsidR="00763F5C" w:rsidRDefault="00593ABA">
            <w:pPr>
              <w:autoSpaceDN w:val="0"/>
              <w:spacing w:line="320" w:lineRule="exact"/>
              <w:jc w:val="center"/>
              <w:textAlignment w:val="center"/>
              <w:rPr>
                <w:rFonts w:ascii="仿宋" w:eastAsia="仿宋" w:hAnsi="仿宋"/>
                <w:color w:val="000000"/>
                <w:sz w:val="24"/>
              </w:rPr>
            </w:pPr>
            <w:r>
              <w:rPr>
                <w:rFonts w:ascii="仿宋" w:eastAsia="仿宋" w:hAnsi="仿宋" w:hint="eastAsia"/>
                <w:color w:val="000000"/>
                <w:sz w:val="24"/>
              </w:rPr>
              <w:t>环境效益</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763F5C" w:rsidRDefault="00593ABA">
            <w:pPr>
              <w:autoSpaceDN w:val="0"/>
              <w:spacing w:line="320" w:lineRule="exact"/>
              <w:jc w:val="center"/>
              <w:textAlignment w:val="center"/>
              <w:rPr>
                <w:rFonts w:ascii="仿宋" w:eastAsia="仿宋" w:hAnsi="仿宋"/>
                <w:color w:val="000000"/>
                <w:sz w:val="24"/>
              </w:rPr>
            </w:pPr>
            <w:r>
              <w:rPr>
                <w:rFonts w:ascii="仿宋" w:eastAsia="仿宋" w:hAnsi="仿宋" w:hint="eastAsia"/>
                <w:color w:val="000000"/>
                <w:sz w:val="24"/>
              </w:rPr>
              <w:t>8</w:t>
            </w:r>
          </w:p>
        </w:tc>
        <w:tc>
          <w:tcPr>
            <w:tcW w:w="1921" w:type="dxa"/>
            <w:gridSpan w:val="4"/>
            <w:tcBorders>
              <w:top w:val="single" w:sz="4" w:space="0" w:color="000000"/>
              <w:left w:val="single" w:sz="4" w:space="0" w:color="000000"/>
              <w:bottom w:val="single" w:sz="4" w:space="0" w:color="000000"/>
              <w:right w:val="single" w:sz="4" w:space="0" w:color="000000"/>
            </w:tcBorders>
            <w:vAlign w:val="center"/>
          </w:tcPr>
          <w:p w:rsidR="00763F5C" w:rsidRDefault="00593ABA">
            <w:pPr>
              <w:autoSpaceDN w:val="0"/>
              <w:spacing w:line="320" w:lineRule="exact"/>
              <w:jc w:val="center"/>
              <w:textAlignment w:val="center"/>
              <w:rPr>
                <w:rFonts w:ascii="仿宋" w:eastAsia="仿宋" w:hAnsi="仿宋"/>
                <w:color w:val="000000"/>
                <w:sz w:val="24"/>
              </w:rPr>
            </w:pPr>
            <w:r>
              <w:rPr>
                <w:rFonts w:ascii="仿宋" w:eastAsia="仿宋" w:hAnsi="仿宋" w:hint="eastAsia"/>
                <w:color w:val="000000"/>
                <w:sz w:val="24"/>
              </w:rPr>
              <w:t>7</w:t>
            </w:r>
          </w:p>
        </w:tc>
      </w:tr>
      <w:tr w:rsidR="00763F5C">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436"/>
        </w:trPr>
        <w:tc>
          <w:tcPr>
            <w:tcW w:w="1502" w:type="dxa"/>
            <w:vMerge/>
            <w:tcBorders>
              <w:top w:val="single" w:sz="4" w:space="0" w:color="000000"/>
              <w:left w:val="single" w:sz="4" w:space="0" w:color="000000"/>
              <w:bottom w:val="single" w:sz="4" w:space="0" w:color="000000"/>
              <w:right w:val="single" w:sz="4" w:space="0" w:color="000000"/>
            </w:tcBorders>
            <w:vAlign w:val="center"/>
          </w:tcPr>
          <w:p w:rsidR="00763F5C" w:rsidRDefault="00763F5C">
            <w:pPr>
              <w:spacing w:line="320" w:lineRule="exact"/>
              <w:jc w:val="center"/>
              <w:rPr>
                <w:rFonts w:ascii="仿宋" w:eastAsia="仿宋" w:hAnsi="仿宋"/>
                <w:sz w:val="24"/>
              </w:rPr>
            </w:pPr>
          </w:p>
        </w:tc>
        <w:tc>
          <w:tcPr>
            <w:tcW w:w="1003" w:type="dxa"/>
            <w:gridSpan w:val="3"/>
            <w:vMerge/>
            <w:tcBorders>
              <w:top w:val="single" w:sz="4" w:space="0" w:color="000000"/>
              <w:left w:val="single" w:sz="4" w:space="0" w:color="000000"/>
              <w:bottom w:val="single" w:sz="4" w:space="0" w:color="000000"/>
              <w:right w:val="single" w:sz="4" w:space="0" w:color="000000"/>
            </w:tcBorders>
            <w:vAlign w:val="center"/>
          </w:tcPr>
          <w:p w:rsidR="00763F5C" w:rsidRDefault="00763F5C">
            <w:pPr>
              <w:spacing w:line="320" w:lineRule="exact"/>
              <w:jc w:val="center"/>
              <w:rPr>
                <w:rFonts w:ascii="仿宋" w:eastAsia="仿宋" w:hAnsi="仿宋"/>
                <w:sz w:val="24"/>
              </w:rPr>
            </w:pPr>
          </w:p>
        </w:tc>
        <w:tc>
          <w:tcPr>
            <w:tcW w:w="1441" w:type="dxa"/>
            <w:gridSpan w:val="3"/>
            <w:vMerge/>
            <w:tcBorders>
              <w:top w:val="single" w:sz="4" w:space="0" w:color="000000"/>
              <w:left w:val="single" w:sz="4" w:space="0" w:color="000000"/>
              <w:bottom w:val="single" w:sz="4" w:space="0" w:color="000000"/>
              <w:right w:val="single" w:sz="4" w:space="0" w:color="000000"/>
            </w:tcBorders>
            <w:vAlign w:val="center"/>
          </w:tcPr>
          <w:p w:rsidR="00763F5C" w:rsidRDefault="00763F5C">
            <w:pPr>
              <w:spacing w:line="320" w:lineRule="exact"/>
              <w:jc w:val="center"/>
              <w:rPr>
                <w:rFonts w:ascii="仿宋" w:eastAsia="仿宋" w:hAnsi="仿宋"/>
                <w:sz w:val="24"/>
              </w:rPr>
            </w:pPr>
          </w:p>
        </w:tc>
        <w:tc>
          <w:tcPr>
            <w:tcW w:w="892" w:type="dxa"/>
            <w:gridSpan w:val="3"/>
            <w:vMerge/>
            <w:tcBorders>
              <w:top w:val="single" w:sz="4" w:space="0" w:color="000000"/>
              <w:left w:val="single" w:sz="4" w:space="0" w:color="000000"/>
              <w:bottom w:val="single" w:sz="4" w:space="0" w:color="000000"/>
              <w:right w:val="single" w:sz="4" w:space="0" w:color="000000"/>
            </w:tcBorders>
            <w:vAlign w:val="center"/>
          </w:tcPr>
          <w:p w:rsidR="00763F5C" w:rsidRDefault="00763F5C">
            <w:pPr>
              <w:spacing w:line="320" w:lineRule="exact"/>
              <w:jc w:val="center"/>
              <w:rPr>
                <w:rFonts w:ascii="仿宋" w:eastAsia="仿宋" w:hAnsi="仿宋"/>
                <w:sz w:val="24"/>
              </w:rPr>
            </w:pPr>
          </w:p>
        </w:tc>
        <w:tc>
          <w:tcPr>
            <w:tcW w:w="1930" w:type="dxa"/>
            <w:gridSpan w:val="3"/>
            <w:tcBorders>
              <w:top w:val="single" w:sz="4" w:space="0" w:color="000000"/>
              <w:left w:val="single" w:sz="4" w:space="0" w:color="000000"/>
              <w:bottom w:val="single" w:sz="4" w:space="0" w:color="000000"/>
              <w:right w:val="single" w:sz="4" w:space="0" w:color="000000"/>
            </w:tcBorders>
            <w:vAlign w:val="center"/>
          </w:tcPr>
          <w:p w:rsidR="00763F5C" w:rsidRDefault="00593ABA">
            <w:pPr>
              <w:autoSpaceDN w:val="0"/>
              <w:spacing w:line="320" w:lineRule="exact"/>
              <w:jc w:val="center"/>
              <w:textAlignment w:val="center"/>
              <w:rPr>
                <w:rFonts w:ascii="仿宋" w:eastAsia="仿宋" w:hAnsi="仿宋"/>
                <w:color w:val="000000"/>
                <w:sz w:val="24"/>
              </w:rPr>
            </w:pPr>
            <w:r>
              <w:rPr>
                <w:rFonts w:ascii="仿宋" w:eastAsia="仿宋" w:hAnsi="仿宋" w:hint="eastAsia"/>
                <w:color w:val="000000"/>
                <w:sz w:val="24"/>
              </w:rPr>
              <w:t>可持续影响</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763F5C" w:rsidRDefault="00593ABA">
            <w:pPr>
              <w:autoSpaceDN w:val="0"/>
              <w:spacing w:line="320" w:lineRule="exact"/>
              <w:jc w:val="center"/>
              <w:textAlignment w:val="center"/>
              <w:rPr>
                <w:rFonts w:ascii="仿宋" w:eastAsia="仿宋" w:hAnsi="仿宋"/>
                <w:color w:val="000000"/>
                <w:sz w:val="24"/>
              </w:rPr>
            </w:pPr>
            <w:r>
              <w:rPr>
                <w:rFonts w:ascii="仿宋" w:eastAsia="仿宋" w:hAnsi="仿宋" w:hint="eastAsia"/>
                <w:color w:val="000000"/>
                <w:sz w:val="24"/>
              </w:rPr>
              <w:t>8</w:t>
            </w:r>
          </w:p>
        </w:tc>
        <w:tc>
          <w:tcPr>
            <w:tcW w:w="1921" w:type="dxa"/>
            <w:gridSpan w:val="4"/>
            <w:tcBorders>
              <w:top w:val="single" w:sz="4" w:space="0" w:color="000000"/>
              <w:left w:val="single" w:sz="4" w:space="0" w:color="000000"/>
              <w:bottom w:val="single" w:sz="4" w:space="0" w:color="000000"/>
              <w:right w:val="single" w:sz="4" w:space="0" w:color="000000"/>
            </w:tcBorders>
            <w:vAlign w:val="center"/>
          </w:tcPr>
          <w:p w:rsidR="00763F5C" w:rsidRDefault="00593ABA">
            <w:pPr>
              <w:autoSpaceDN w:val="0"/>
              <w:spacing w:line="320" w:lineRule="exact"/>
              <w:jc w:val="center"/>
              <w:textAlignment w:val="center"/>
              <w:rPr>
                <w:rFonts w:ascii="仿宋" w:eastAsia="仿宋" w:hAnsi="仿宋"/>
                <w:color w:val="000000"/>
                <w:sz w:val="24"/>
              </w:rPr>
            </w:pPr>
            <w:r>
              <w:rPr>
                <w:rFonts w:ascii="仿宋" w:eastAsia="仿宋" w:hAnsi="仿宋" w:hint="eastAsia"/>
                <w:color w:val="000000"/>
                <w:sz w:val="24"/>
              </w:rPr>
              <w:t>7</w:t>
            </w:r>
          </w:p>
        </w:tc>
      </w:tr>
      <w:tr w:rsidR="00763F5C">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436"/>
        </w:trPr>
        <w:tc>
          <w:tcPr>
            <w:tcW w:w="1502" w:type="dxa"/>
            <w:vMerge/>
            <w:tcBorders>
              <w:top w:val="single" w:sz="4" w:space="0" w:color="000000"/>
              <w:left w:val="single" w:sz="4" w:space="0" w:color="000000"/>
              <w:bottom w:val="single" w:sz="4" w:space="0" w:color="000000"/>
              <w:right w:val="single" w:sz="4" w:space="0" w:color="000000"/>
            </w:tcBorders>
            <w:vAlign w:val="center"/>
          </w:tcPr>
          <w:p w:rsidR="00763F5C" w:rsidRDefault="00763F5C">
            <w:pPr>
              <w:spacing w:line="320" w:lineRule="exact"/>
              <w:jc w:val="center"/>
              <w:rPr>
                <w:rFonts w:ascii="仿宋" w:eastAsia="仿宋" w:hAnsi="仿宋"/>
                <w:sz w:val="24"/>
              </w:rPr>
            </w:pPr>
          </w:p>
        </w:tc>
        <w:tc>
          <w:tcPr>
            <w:tcW w:w="1003" w:type="dxa"/>
            <w:gridSpan w:val="3"/>
            <w:vMerge/>
            <w:tcBorders>
              <w:top w:val="single" w:sz="4" w:space="0" w:color="000000"/>
              <w:left w:val="single" w:sz="4" w:space="0" w:color="000000"/>
              <w:bottom w:val="single" w:sz="4" w:space="0" w:color="000000"/>
              <w:right w:val="single" w:sz="4" w:space="0" w:color="000000"/>
            </w:tcBorders>
            <w:vAlign w:val="center"/>
          </w:tcPr>
          <w:p w:rsidR="00763F5C" w:rsidRDefault="00763F5C">
            <w:pPr>
              <w:spacing w:line="320" w:lineRule="exact"/>
              <w:jc w:val="center"/>
              <w:rPr>
                <w:rFonts w:ascii="仿宋" w:eastAsia="仿宋" w:hAnsi="仿宋"/>
                <w:sz w:val="24"/>
              </w:rPr>
            </w:pPr>
          </w:p>
        </w:tc>
        <w:tc>
          <w:tcPr>
            <w:tcW w:w="1441" w:type="dxa"/>
            <w:gridSpan w:val="3"/>
            <w:vMerge/>
            <w:tcBorders>
              <w:top w:val="single" w:sz="4" w:space="0" w:color="000000"/>
              <w:left w:val="single" w:sz="4" w:space="0" w:color="000000"/>
              <w:bottom w:val="single" w:sz="4" w:space="0" w:color="000000"/>
              <w:right w:val="single" w:sz="4" w:space="0" w:color="000000"/>
            </w:tcBorders>
            <w:vAlign w:val="center"/>
          </w:tcPr>
          <w:p w:rsidR="00763F5C" w:rsidRDefault="00763F5C">
            <w:pPr>
              <w:spacing w:line="320" w:lineRule="exact"/>
              <w:jc w:val="center"/>
              <w:rPr>
                <w:rFonts w:ascii="仿宋" w:eastAsia="仿宋" w:hAnsi="仿宋"/>
                <w:sz w:val="24"/>
              </w:rPr>
            </w:pPr>
          </w:p>
        </w:tc>
        <w:tc>
          <w:tcPr>
            <w:tcW w:w="892" w:type="dxa"/>
            <w:gridSpan w:val="3"/>
            <w:vMerge/>
            <w:tcBorders>
              <w:top w:val="single" w:sz="4" w:space="0" w:color="000000"/>
              <w:left w:val="single" w:sz="4" w:space="0" w:color="000000"/>
              <w:bottom w:val="single" w:sz="4" w:space="0" w:color="000000"/>
              <w:right w:val="single" w:sz="4" w:space="0" w:color="000000"/>
            </w:tcBorders>
            <w:vAlign w:val="center"/>
          </w:tcPr>
          <w:p w:rsidR="00763F5C" w:rsidRDefault="00763F5C">
            <w:pPr>
              <w:spacing w:line="320" w:lineRule="exact"/>
              <w:jc w:val="center"/>
              <w:rPr>
                <w:rFonts w:ascii="仿宋" w:eastAsia="仿宋" w:hAnsi="仿宋"/>
                <w:sz w:val="24"/>
              </w:rPr>
            </w:pPr>
          </w:p>
        </w:tc>
        <w:tc>
          <w:tcPr>
            <w:tcW w:w="1930" w:type="dxa"/>
            <w:gridSpan w:val="3"/>
            <w:tcBorders>
              <w:top w:val="single" w:sz="4" w:space="0" w:color="000000"/>
              <w:left w:val="single" w:sz="4" w:space="0" w:color="000000"/>
              <w:bottom w:val="single" w:sz="4" w:space="0" w:color="000000"/>
              <w:right w:val="single" w:sz="4" w:space="0" w:color="000000"/>
            </w:tcBorders>
            <w:vAlign w:val="center"/>
          </w:tcPr>
          <w:p w:rsidR="00763F5C" w:rsidRDefault="00593ABA">
            <w:pPr>
              <w:autoSpaceDN w:val="0"/>
              <w:spacing w:line="320" w:lineRule="exact"/>
              <w:jc w:val="center"/>
              <w:textAlignment w:val="center"/>
              <w:rPr>
                <w:rFonts w:ascii="仿宋" w:eastAsia="仿宋" w:hAnsi="仿宋"/>
                <w:color w:val="000000"/>
                <w:sz w:val="24"/>
              </w:rPr>
            </w:pPr>
            <w:r>
              <w:rPr>
                <w:rFonts w:ascii="仿宋" w:eastAsia="仿宋" w:hAnsi="仿宋" w:hint="eastAsia"/>
                <w:color w:val="000000"/>
                <w:sz w:val="24"/>
              </w:rPr>
              <w:t>服务对象满意度</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763F5C" w:rsidRDefault="00593ABA">
            <w:pPr>
              <w:autoSpaceDN w:val="0"/>
              <w:spacing w:line="320" w:lineRule="exact"/>
              <w:jc w:val="center"/>
              <w:textAlignment w:val="center"/>
              <w:rPr>
                <w:rFonts w:ascii="仿宋" w:eastAsia="仿宋" w:hAnsi="仿宋"/>
                <w:color w:val="000000"/>
                <w:sz w:val="24"/>
              </w:rPr>
            </w:pPr>
            <w:r>
              <w:rPr>
                <w:rFonts w:ascii="仿宋" w:eastAsia="仿宋" w:hAnsi="仿宋" w:hint="eastAsia"/>
                <w:color w:val="000000"/>
                <w:sz w:val="24"/>
              </w:rPr>
              <w:t>8</w:t>
            </w:r>
          </w:p>
        </w:tc>
        <w:tc>
          <w:tcPr>
            <w:tcW w:w="1921" w:type="dxa"/>
            <w:gridSpan w:val="4"/>
            <w:tcBorders>
              <w:top w:val="single" w:sz="4" w:space="0" w:color="000000"/>
              <w:left w:val="single" w:sz="4" w:space="0" w:color="000000"/>
              <w:bottom w:val="single" w:sz="4" w:space="0" w:color="000000"/>
              <w:right w:val="single" w:sz="4" w:space="0" w:color="000000"/>
            </w:tcBorders>
            <w:vAlign w:val="center"/>
          </w:tcPr>
          <w:p w:rsidR="00763F5C" w:rsidRDefault="00593ABA">
            <w:pPr>
              <w:autoSpaceDN w:val="0"/>
              <w:spacing w:line="320" w:lineRule="exact"/>
              <w:jc w:val="center"/>
              <w:textAlignment w:val="center"/>
              <w:rPr>
                <w:rFonts w:ascii="仿宋" w:eastAsia="仿宋" w:hAnsi="仿宋"/>
                <w:color w:val="000000"/>
                <w:sz w:val="24"/>
              </w:rPr>
            </w:pPr>
            <w:r>
              <w:rPr>
                <w:rFonts w:ascii="仿宋" w:eastAsia="仿宋" w:hAnsi="仿宋" w:hint="eastAsia"/>
                <w:color w:val="000000"/>
                <w:sz w:val="24"/>
              </w:rPr>
              <w:t>8</w:t>
            </w:r>
          </w:p>
        </w:tc>
      </w:tr>
      <w:tr w:rsidR="00763F5C">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436"/>
        </w:trPr>
        <w:tc>
          <w:tcPr>
            <w:tcW w:w="1502" w:type="dxa"/>
            <w:tcBorders>
              <w:top w:val="single" w:sz="4" w:space="0" w:color="000000"/>
              <w:left w:val="single" w:sz="4" w:space="0" w:color="000000"/>
              <w:bottom w:val="single" w:sz="4" w:space="0" w:color="000000"/>
              <w:right w:val="single" w:sz="4" w:space="0" w:color="000000"/>
            </w:tcBorders>
            <w:vAlign w:val="center"/>
          </w:tcPr>
          <w:p w:rsidR="00763F5C" w:rsidRDefault="00593ABA">
            <w:pPr>
              <w:autoSpaceDN w:val="0"/>
              <w:spacing w:line="320" w:lineRule="exact"/>
              <w:jc w:val="center"/>
              <w:textAlignment w:val="center"/>
              <w:rPr>
                <w:rFonts w:ascii="仿宋" w:eastAsia="仿宋" w:hAnsi="仿宋"/>
                <w:bCs/>
                <w:color w:val="000000"/>
                <w:sz w:val="24"/>
              </w:rPr>
            </w:pPr>
            <w:r>
              <w:rPr>
                <w:rFonts w:ascii="仿宋" w:eastAsia="仿宋" w:hAnsi="仿宋" w:hint="eastAsia"/>
                <w:bCs/>
                <w:color w:val="000000"/>
                <w:sz w:val="24"/>
              </w:rPr>
              <w:t>总分</w:t>
            </w:r>
          </w:p>
        </w:tc>
        <w:tc>
          <w:tcPr>
            <w:tcW w:w="1003" w:type="dxa"/>
            <w:gridSpan w:val="3"/>
            <w:tcBorders>
              <w:top w:val="single" w:sz="4" w:space="0" w:color="000000"/>
              <w:left w:val="single" w:sz="4" w:space="0" w:color="000000"/>
              <w:bottom w:val="single" w:sz="4" w:space="0" w:color="000000"/>
              <w:right w:val="single" w:sz="4" w:space="0" w:color="000000"/>
            </w:tcBorders>
            <w:vAlign w:val="center"/>
          </w:tcPr>
          <w:p w:rsidR="00763F5C" w:rsidRDefault="00593ABA">
            <w:pPr>
              <w:autoSpaceDN w:val="0"/>
              <w:spacing w:line="320" w:lineRule="exact"/>
              <w:jc w:val="center"/>
              <w:textAlignment w:val="center"/>
              <w:rPr>
                <w:rFonts w:ascii="仿宋" w:eastAsia="仿宋" w:hAnsi="仿宋"/>
                <w:bCs/>
                <w:color w:val="000000"/>
                <w:sz w:val="24"/>
              </w:rPr>
            </w:pPr>
            <w:r>
              <w:rPr>
                <w:rFonts w:ascii="仿宋" w:eastAsia="仿宋" w:hAnsi="仿宋" w:hint="eastAsia"/>
                <w:bCs/>
                <w:color w:val="000000"/>
                <w:sz w:val="24"/>
              </w:rPr>
              <w:t>100</w:t>
            </w:r>
          </w:p>
        </w:tc>
        <w:tc>
          <w:tcPr>
            <w:tcW w:w="1441" w:type="dxa"/>
            <w:gridSpan w:val="3"/>
            <w:tcBorders>
              <w:top w:val="single" w:sz="4" w:space="0" w:color="000000"/>
              <w:left w:val="single" w:sz="4" w:space="0" w:color="000000"/>
              <w:bottom w:val="single" w:sz="4" w:space="0" w:color="000000"/>
              <w:right w:val="single" w:sz="4" w:space="0" w:color="000000"/>
            </w:tcBorders>
            <w:vAlign w:val="center"/>
          </w:tcPr>
          <w:p w:rsidR="00763F5C" w:rsidRDefault="00763F5C">
            <w:pPr>
              <w:autoSpaceDN w:val="0"/>
              <w:spacing w:line="320" w:lineRule="exact"/>
              <w:jc w:val="center"/>
              <w:textAlignment w:val="center"/>
              <w:rPr>
                <w:rFonts w:ascii="仿宋" w:eastAsia="仿宋" w:hAnsi="仿宋"/>
                <w:bCs/>
                <w:color w:val="000000"/>
                <w:sz w:val="24"/>
              </w:rPr>
            </w:pPr>
          </w:p>
        </w:tc>
        <w:tc>
          <w:tcPr>
            <w:tcW w:w="892" w:type="dxa"/>
            <w:gridSpan w:val="3"/>
            <w:tcBorders>
              <w:top w:val="single" w:sz="4" w:space="0" w:color="000000"/>
              <w:left w:val="single" w:sz="4" w:space="0" w:color="000000"/>
              <w:bottom w:val="single" w:sz="4" w:space="0" w:color="000000"/>
              <w:right w:val="single" w:sz="4" w:space="0" w:color="000000"/>
            </w:tcBorders>
            <w:vAlign w:val="center"/>
          </w:tcPr>
          <w:p w:rsidR="00763F5C" w:rsidRDefault="00593ABA">
            <w:pPr>
              <w:autoSpaceDN w:val="0"/>
              <w:spacing w:line="320" w:lineRule="exact"/>
              <w:jc w:val="center"/>
              <w:textAlignment w:val="center"/>
              <w:rPr>
                <w:rFonts w:ascii="仿宋" w:eastAsia="仿宋" w:hAnsi="仿宋"/>
                <w:bCs/>
                <w:color w:val="000000"/>
                <w:sz w:val="24"/>
              </w:rPr>
            </w:pPr>
            <w:r>
              <w:rPr>
                <w:rFonts w:ascii="仿宋" w:eastAsia="仿宋" w:hAnsi="仿宋" w:hint="eastAsia"/>
                <w:bCs/>
                <w:color w:val="000000"/>
                <w:sz w:val="24"/>
              </w:rPr>
              <w:t>100</w:t>
            </w:r>
          </w:p>
        </w:tc>
        <w:tc>
          <w:tcPr>
            <w:tcW w:w="1930" w:type="dxa"/>
            <w:gridSpan w:val="3"/>
            <w:tcBorders>
              <w:top w:val="single" w:sz="4" w:space="0" w:color="000000"/>
              <w:left w:val="single" w:sz="4" w:space="0" w:color="000000"/>
              <w:bottom w:val="single" w:sz="4" w:space="0" w:color="000000"/>
              <w:right w:val="single" w:sz="4" w:space="0" w:color="000000"/>
            </w:tcBorders>
            <w:vAlign w:val="center"/>
          </w:tcPr>
          <w:p w:rsidR="00763F5C" w:rsidRDefault="00763F5C">
            <w:pPr>
              <w:autoSpaceDN w:val="0"/>
              <w:spacing w:line="320" w:lineRule="exact"/>
              <w:jc w:val="center"/>
              <w:textAlignment w:val="center"/>
              <w:rPr>
                <w:rFonts w:ascii="仿宋" w:eastAsia="仿宋" w:hAnsi="仿宋"/>
                <w:bCs/>
                <w:color w:val="000000"/>
                <w:sz w:val="24"/>
              </w:rPr>
            </w:pP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763F5C" w:rsidRDefault="00763F5C">
            <w:pPr>
              <w:autoSpaceDN w:val="0"/>
              <w:spacing w:line="320" w:lineRule="exact"/>
              <w:jc w:val="center"/>
              <w:textAlignment w:val="center"/>
              <w:rPr>
                <w:rFonts w:ascii="仿宋" w:eastAsia="仿宋" w:hAnsi="仿宋"/>
                <w:bCs/>
                <w:color w:val="000000"/>
                <w:sz w:val="24"/>
              </w:rPr>
            </w:pPr>
          </w:p>
        </w:tc>
        <w:tc>
          <w:tcPr>
            <w:tcW w:w="1921" w:type="dxa"/>
            <w:gridSpan w:val="4"/>
            <w:tcBorders>
              <w:top w:val="single" w:sz="4" w:space="0" w:color="000000"/>
              <w:left w:val="single" w:sz="4" w:space="0" w:color="000000"/>
              <w:bottom w:val="single" w:sz="4" w:space="0" w:color="000000"/>
              <w:right w:val="single" w:sz="4" w:space="0" w:color="000000"/>
            </w:tcBorders>
            <w:vAlign w:val="center"/>
          </w:tcPr>
          <w:p w:rsidR="00763F5C" w:rsidRDefault="00593ABA">
            <w:pPr>
              <w:autoSpaceDN w:val="0"/>
              <w:spacing w:line="320" w:lineRule="exact"/>
              <w:jc w:val="center"/>
              <w:textAlignment w:val="center"/>
              <w:rPr>
                <w:rFonts w:ascii="仿宋" w:eastAsia="仿宋" w:hAnsi="仿宋"/>
                <w:bCs/>
                <w:color w:val="000000"/>
                <w:sz w:val="24"/>
              </w:rPr>
            </w:pPr>
            <w:r>
              <w:rPr>
                <w:rFonts w:ascii="仿宋" w:eastAsia="仿宋" w:hAnsi="仿宋" w:hint="eastAsia"/>
                <w:bCs/>
                <w:color w:val="000000"/>
                <w:sz w:val="24"/>
              </w:rPr>
              <w:t>90</w:t>
            </w:r>
          </w:p>
        </w:tc>
      </w:tr>
      <w:tr w:rsidR="00763F5C">
        <w:tblPrEx>
          <w:tblCellMar>
            <w:left w:w="108" w:type="dxa"/>
            <w:right w:w="108" w:type="dxa"/>
          </w:tblCellMar>
        </w:tblPrEx>
        <w:trPr>
          <w:trHeight w:val="436"/>
        </w:trPr>
        <w:tc>
          <w:tcPr>
            <w:tcW w:w="4838" w:type="dxa"/>
            <w:gridSpan w:val="10"/>
            <w:vAlign w:val="center"/>
          </w:tcPr>
          <w:p w:rsidR="00763F5C" w:rsidRDefault="00593ABA">
            <w:pPr>
              <w:spacing w:line="320" w:lineRule="exact"/>
              <w:jc w:val="center"/>
              <w:rPr>
                <w:rFonts w:ascii="仿宋" w:eastAsia="仿宋" w:hAnsi="仿宋"/>
                <w:sz w:val="24"/>
              </w:rPr>
            </w:pPr>
            <w:r>
              <w:rPr>
                <w:rFonts w:ascii="仿宋" w:eastAsia="仿宋" w:hAnsi="仿宋" w:hint="eastAsia"/>
                <w:sz w:val="24"/>
              </w:rPr>
              <w:t>评价等次  优</w:t>
            </w:r>
          </w:p>
        </w:tc>
        <w:tc>
          <w:tcPr>
            <w:tcW w:w="4702" w:type="dxa"/>
            <w:gridSpan w:val="9"/>
            <w:vAlign w:val="center"/>
          </w:tcPr>
          <w:p w:rsidR="00763F5C" w:rsidRDefault="00763F5C">
            <w:pPr>
              <w:spacing w:line="320" w:lineRule="exact"/>
              <w:jc w:val="center"/>
              <w:rPr>
                <w:rFonts w:ascii="仿宋" w:eastAsia="仿宋" w:hAnsi="仿宋"/>
                <w:sz w:val="24"/>
              </w:rPr>
            </w:pPr>
          </w:p>
        </w:tc>
      </w:tr>
      <w:tr w:rsidR="00763F5C">
        <w:tblPrEx>
          <w:tblCellMar>
            <w:left w:w="108" w:type="dxa"/>
            <w:right w:w="108" w:type="dxa"/>
          </w:tblCellMar>
        </w:tblPrEx>
        <w:trPr>
          <w:trHeight w:val="516"/>
        </w:trPr>
        <w:tc>
          <w:tcPr>
            <w:tcW w:w="9540" w:type="dxa"/>
            <w:gridSpan w:val="19"/>
            <w:vAlign w:val="center"/>
          </w:tcPr>
          <w:p w:rsidR="00763F5C" w:rsidRDefault="00593ABA">
            <w:pPr>
              <w:spacing w:line="320" w:lineRule="exact"/>
              <w:rPr>
                <w:rFonts w:ascii="仿宋" w:eastAsia="仿宋" w:hAnsi="仿宋"/>
                <w:b/>
                <w:bCs/>
                <w:sz w:val="24"/>
              </w:rPr>
            </w:pPr>
            <w:r>
              <w:rPr>
                <w:rFonts w:ascii="仿宋" w:eastAsia="仿宋" w:hAnsi="仿宋" w:hint="eastAsia"/>
                <w:b/>
                <w:bCs/>
                <w:sz w:val="24"/>
              </w:rPr>
              <w:t>三、</w:t>
            </w:r>
            <w:r>
              <w:rPr>
                <w:rFonts w:ascii="仿宋" w:eastAsia="仿宋" w:hAnsi="仿宋" w:hint="eastAsia"/>
                <w:b/>
                <w:bCs/>
                <w:color w:val="FF0000"/>
                <w:sz w:val="24"/>
              </w:rPr>
              <w:t>评价人员</w:t>
            </w:r>
          </w:p>
        </w:tc>
      </w:tr>
      <w:tr w:rsidR="00763F5C" w:rsidTr="00813CEC">
        <w:tblPrEx>
          <w:tblCellMar>
            <w:left w:w="108" w:type="dxa"/>
            <w:right w:w="108" w:type="dxa"/>
          </w:tblCellMar>
        </w:tblPrEx>
        <w:trPr>
          <w:trHeight w:val="436"/>
        </w:trPr>
        <w:tc>
          <w:tcPr>
            <w:tcW w:w="1747" w:type="dxa"/>
            <w:gridSpan w:val="2"/>
            <w:shd w:val="clear" w:color="auto" w:fill="auto"/>
            <w:vAlign w:val="center"/>
          </w:tcPr>
          <w:p w:rsidR="00763F5C" w:rsidRDefault="00593ABA">
            <w:pPr>
              <w:tabs>
                <w:tab w:val="left" w:pos="592"/>
              </w:tabs>
              <w:spacing w:line="500" w:lineRule="exact"/>
              <w:jc w:val="center"/>
              <w:rPr>
                <w:rFonts w:ascii="仿宋" w:eastAsia="仿宋" w:hAnsi="仿宋"/>
                <w:sz w:val="24"/>
              </w:rPr>
            </w:pPr>
            <w:r>
              <w:rPr>
                <w:rFonts w:ascii="仿宋" w:eastAsia="仿宋" w:hAnsi="仿宋" w:hint="eastAsia"/>
                <w:sz w:val="24"/>
              </w:rPr>
              <w:t>姓  名</w:t>
            </w:r>
          </w:p>
        </w:tc>
        <w:tc>
          <w:tcPr>
            <w:tcW w:w="2113" w:type="dxa"/>
            <w:gridSpan w:val="4"/>
            <w:shd w:val="clear" w:color="auto" w:fill="auto"/>
            <w:vAlign w:val="center"/>
          </w:tcPr>
          <w:p w:rsidR="00763F5C" w:rsidRDefault="00593ABA">
            <w:pPr>
              <w:spacing w:line="500" w:lineRule="exact"/>
              <w:jc w:val="center"/>
              <w:rPr>
                <w:rFonts w:ascii="仿宋" w:eastAsia="仿宋" w:hAnsi="仿宋"/>
                <w:sz w:val="24"/>
              </w:rPr>
            </w:pPr>
            <w:r>
              <w:rPr>
                <w:rFonts w:ascii="仿宋" w:eastAsia="仿宋" w:hAnsi="仿宋" w:hint="eastAsia"/>
                <w:sz w:val="24"/>
              </w:rPr>
              <w:t>职务/职称</w:t>
            </w:r>
          </w:p>
        </w:tc>
        <w:tc>
          <w:tcPr>
            <w:tcW w:w="2369" w:type="dxa"/>
            <w:gridSpan w:val="6"/>
            <w:shd w:val="clear" w:color="auto" w:fill="auto"/>
            <w:vAlign w:val="center"/>
          </w:tcPr>
          <w:p w:rsidR="00763F5C" w:rsidRDefault="00593ABA">
            <w:pPr>
              <w:spacing w:line="500" w:lineRule="exact"/>
              <w:jc w:val="center"/>
              <w:rPr>
                <w:rFonts w:ascii="仿宋" w:eastAsia="仿宋" w:hAnsi="仿宋"/>
                <w:sz w:val="24"/>
              </w:rPr>
            </w:pPr>
            <w:r>
              <w:rPr>
                <w:rFonts w:ascii="仿宋" w:eastAsia="仿宋" w:hAnsi="仿宋" w:hint="eastAsia"/>
                <w:sz w:val="24"/>
              </w:rPr>
              <w:t>单   位</w:t>
            </w:r>
          </w:p>
        </w:tc>
        <w:tc>
          <w:tcPr>
            <w:tcW w:w="1511" w:type="dxa"/>
            <w:gridSpan w:val="5"/>
            <w:shd w:val="clear" w:color="auto" w:fill="auto"/>
            <w:vAlign w:val="center"/>
          </w:tcPr>
          <w:p w:rsidR="00763F5C" w:rsidRDefault="00593ABA">
            <w:pPr>
              <w:spacing w:line="500" w:lineRule="exact"/>
              <w:jc w:val="center"/>
              <w:rPr>
                <w:rFonts w:ascii="仿宋" w:eastAsia="仿宋" w:hAnsi="仿宋"/>
                <w:sz w:val="24"/>
              </w:rPr>
            </w:pPr>
            <w:r>
              <w:rPr>
                <w:rFonts w:ascii="仿宋" w:eastAsia="仿宋" w:hAnsi="仿宋" w:hint="eastAsia"/>
                <w:sz w:val="24"/>
              </w:rPr>
              <w:t>项目评分</w:t>
            </w:r>
          </w:p>
        </w:tc>
        <w:tc>
          <w:tcPr>
            <w:tcW w:w="1800" w:type="dxa"/>
            <w:gridSpan w:val="2"/>
            <w:shd w:val="clear" w:color="auto" w:fill="auto"/>
            <w:vAlign w:val="center"/>
          </w:tcPr>
          <w:p w:rsidR="00763F5C" w:rsidRDefault="00593ABA">
            <w:pPr>
              <w:spacing w:line="500" w:lineRule="exact"/>
              <w:jc w:val="center"/>
              <w:rPr>
                <w:rFonts w:ascii="仿宋" w:eastAsia="仿宋" w:hAnsi="仿宋"/>
                <w:sz w:val="24"/>
              </w:rPr>
            </w:pPr>
            <w:r>
              <w:rPr>
                <w:rFonts w:ascii="仿宋" w:eastAsia="仿宋" w:hAnsi="仿宋" w:hint="eastAsia"/>
                <w:sz w:val="24"/>
              </w:rPr>
              <w:t>签 字</w:t>
            </w:r>
          </w:p>
        </w:tc>
      </w:tr>
      <w:tr w:rsidR="00763F5C" w:rsidTr="00813CEC">
        <w:tblPrEx>
          <w:tblCellMar>
            <w:left w:w="108" w:type="dxa"/>
            <w:right w:w="108" w:type="dxa"/>
          </w:tblCellMar>
        </w:tblPrEx>
        <w:trPr>
          <w:trHeight w:val="436"/>
        </w:trPr>
        <w:tc>
          <w:tcPr>
            <w:tcW w:w="1747" w:type="dxa"/>
            <w:gridSpan w:val="2"/>
            <w:shd w:val="clear" w:color="auto" w:fill="auto"/>
            <w:vAlign w:val="center"/>
          </w:tcPr>
          <w:p w:rsidR="00763F5C" w:rsidRDefault="00593ABA">
            <w:pPr>
              <w:spacing w:line="500" w:lineRule="exact"/>
              <w:jc w:val="center"/>
              <w:rPr>
                <w:rFonts w:ascii="仿宋" w:eastAsia="仿宋" w:hAnsi="仿宋"/>
                <w:sz w:val="24"/>
              </w:rPr>
            </w:pPr>
            <w:r>
              <w:rPr>
                <w:rFonts w:ascii="仿宋" w:eastAsia="仿宋" w:hAnsi="仿宋" w:hint="eastAsia"/>
                <w:sz w:val="24"/>
              </w:rPr>
              <w:t>梁启华</w:t>
            </w:r>
          </w:p>
        </w:tc>
        <w:tc>
          <w:tcPr>
            <w:tcW w:w="2113" w:type="dxa"/>
            <w:gridSpan w:val="4"/>
            <w:shd w:val="clear" w:color="auto" w:fill="auto"/>
            <w:vAlign w:val="center"/>
          </w:tcPr>
          <w:p w:rsidR="00763F5C" w:rsidRDefault="00593ABA">
            <w:pPr>
              <w:spacing w:line="500" w:lineRule="exact"/>
              <w:jc w:val="center"/>
              <w:rPr>
                <w:rFonts w:ascii="仿宋" w:eastAsia="仿宋" w:hAnsi="仿宋"/>
                <w:sz w:val="24"/>
              </w:rPr>
            </w:pPr>
            <w:r>
              <w:rPr>
                <w:rFonts w:ascii="仿宋" w:eastAsia="仿宋" w:hAnsi="仿宋" w:hint="eastAsia"/>
                <w:sz w:val="24"/>
              </w:rPr>
              <w:t xml:space="preserve">副院长 </w:t>
            </w:r>
          </w:p>
        </w:tc>
        <w:tc>
          <w:tcPr>
            <w:tcW w:w="2369" w:type="dxa"/>
            <w:gridSpan w:val="6"/>
            <w:shd w:val="clear" w:color="auto" w:fill="auto"/>
            <w:vAlign w:val="center"/>
          </w:tcPr>
          <w:p w:rsidR="00763F5C" w:rsidRDefault="00593ABA">
            <w:pPr>
              <w:spacing w:line="500" w:lineRule="exact"/>
              <w:jc w:val="center"/>
              <w:rPr>
                <w:rFonts w:ascii="仿宋" w:eastAsia="仿宋" w:hAnsi="仿宋"/>
                <w:sz w:val="24"/>
              </w:rPr>
            </w:pPr>
            <w:proofErr w:type="gramStart"/>
            <w:r>
              <w:rPr>
                <w:rFonts w:ascii="仿宋" w:eastAsia="仿宋" w:hAnsi="仿宋" w:hint="eastAsia"/>
                <w:sz w:val="24"/>
              </w:rPr>
              <w:t>省体职院</w:t>
            </w:r>
            <w:proofErr w:type="gramEnd"/>
          </w:p>
        </w:tc>
        <w:tc>
          <w:tcPr>
            <w:tcW w:w="1511" w:type="dxa"/>
            <w:gridSpan w:val="5"/>
            <w:shd w:val="clear" w:color="auto" w:fill="auto"/>
            <w:vAlign w:val="center"/>
          </w:tcPr>
          <w:p w:rsidR="00763F5C" w:rsidRDefault="00763F5C">
            <w:pPr>
              <w:spacing w:line="500" w:lineRule="exact"/>
              <w:jc w:val="center"/>
              <w:rPr>
                <w:rFonts w:ascii="仿宋" w:eastAsia="仿宋" w:hAnsi="仿宋"/>
                <w:sz w:val="24"/>
              </w:rPr>
            </w:pPr>
          </w:p>
        </w:tc>
        <w:tc>
          <w:tcPr>
            <w:tcW w:w="1800" w:type="dxa"/>
            <w:gridSpan w:val="2"/>
            <w:shd w:val="clear" w:color="auto" w:fill="auto"/>
            <w:vAlign w:val="center"/>
          </w:tcPr>
          <w:p w:rsidR="00763F5C" w:rsidRDefault="00763F5C">
            <w:pPr>
              <w:spacing w:line="500" w:lineRule="exact"/>
              <w:jc w:val="center"/>
              <w:rPr>
                <w:rFonts w:ascii="仿宋" w:eastAsia="仿宋" w:hAnsi="仿宋"/>
                <w:color w:val="FF0000"/>
                <w:sz w:val="24"/>
              </w:rPr>
            </w:pPr>
          </w:p>
        </w:tc>
      </w:tr>
      <w:tr w:rsidR="00763F5C" w:rsidTr="00813CEC">
        <w:tblPrEx>
          <w:tblCellMar>
            <w:left w:w="108" w:type="dxa"/>
            <w:right w:w="108" w:type="dxa"/>
          </w:tblCellMar>
        </w:tblPrEx>
        <w:trPr>
          <w:trHeight w:val="436"/>
        </w:trPr>
        <w:tc>
          <w:tcPr>
            <w:tcW w:w="1747" w:type="dxa"/>
            <w:gridSpan w:val="2"/>
            <w:shd w:val="clear" w:color="auto" w:fill="auto"/>
            <w:vAlign w:val="center"/>
          </w:tcPr>
          <w:p w:rsidR="00763F5C" w:rsidRDefault="00593ABA">
            <w:pPr>
              <w:spacing w:line="500" w:lineRule="exact"/>
              <w:jc w:val="center"/>
              <w:rPr>
                <w:rFonts w:ascii="仿宋" w:eastAsia="仿宋" w:hAnsi="仿宋"/>
                <w:sz w:val="24"/>
              </w:rPr>
            </w:pPr>
            <w:proofErr w:type="gramStart"/>
            <w:r>
              <w:rPr>
                <w:rFonts w:ascii="仿宋" w:eastAsia="仿宋" w:hAnsi="仿宋" w:hint="eastAsia"/>
                <w:sz w:val="24"/>
              </w:rPr>
              <w:t>应虎</w:t>
            </w:r>
            <w:proofErr w:type="gramEnd"/>
          </w:p>
        </w:tc>
        <w:tc>
          <w:tcPr>
            <w:tcW w:w="2113" w:type="dxa"/>
            <w:gridSpan w:val="4"/>
            <w:shd w:val="clear" w:color="auto" w:fill="auto"/>
            <w:vAlign w:val="center"/>
          </w:tcPr>
          <w:p w:rsidR="00763F5C" w:rsidRDefault="00593ABA">
            <w:pPr>
              <w:spacing w:line="500" w:lineRule="exact"/>
              <w:jc w:val="center"/>
              <w:rPr>
                <w:rFonts w:ascii="仿宋" w:eastAsia="仿宋" w:hAnsi="仿宋"/>
                <w:sz w:val="24"/>
              </w:rPr>
            </w:pPr>
            <w:r>
              <w:rPr>
                <w:rFonts w:ascii="仿宋" w:eastAsia="仿宋" w:hAnsi="仿宋" w:hint="eastAsia"/>
                <w:sz w:val="24"/>
              </w:rPr>
              <w:t>后勤保卫处主任</w:t>
            </w:r>
          </w:p>
        </w:tc>
        <w:tc>
          <w:tcPr>
            <w:tcW w:w="2369" w:type="dxa"/>
            <w:gridSpan w:val="6"/>
            <w:shd w:val="clear" w:color="auto" w:fill="auto"/>
            <w:vAlign w:val="center"/>
          </w:tcPr>
          <w:p w:rsidR="00763F5C" w:rsidRDefault="00593ABA">
            <w:pPr>
              <w:spacing w:line="500" w:lineRule="exact"/>
              <w:jc w:val="center"/>
              <w:rPr>
                <w:rFonts w:ascii="仿宋" w:eastAsia="仿宋" w:hAnsi="仿宋"/>
                <w:sz w:val="24"/>
              </w:rPr>
            </w:pPr>
            <w:proofErr w:type="gramStart"/>
            <w:r>
              <w:rPr>
                <w:rFonts w:ascii="仿宋" w:eastAsia="仿宋" w:hAnsi="仿宋" w:hint="eastAsia"/>
                <w:sz w:val="24"/>
              </w:rPr>
              <w:t>省体职院</w:t>
            </w:r>
            <w:proofErr w:type="gramEnd"/>
          </w:p>
        </w:tc>
        <w:tc>
          <w:tcPr>
            <w:tcW w:w="1511" w:type="dxa"/>
            <w:gridSpan w:val="5"/>
            <w:shd w:val="clear" w:color="auto" w:fill="auto"/>
            <w:vAlign w:val="center"/>
          </w:tcPr>
          <w:p w:rsidR="00763F5C" w:rsidRDefault="00763F5C">
            <w:pPr>
              <w:spacing w:line="500" w:lineRule="exact"/>
              <w:jc w:val="center"/>
              <w:rPr>
                <w:rFonts w:ascii="仿宋" w:eastAsia="仿宋" w:hAnsi="仿宋"/>
                <w:sz w:val="24"/>
              </w:rPr>
            </w:pPr>
          </w:p>
        </w:tc>
        <w:tc>
          <w:tcPr>
            <w:tcW w:w="1800" w:type="dxa"/>
            <w:gridSpan w:val="2"/>
            <w:shd w:val="clear" w:color="auto" w:fill="auto"/>
            <w:vAlign w:val="center"/>
          </w:tcPr>
          <w:p w:rsidR="00763F5C" w:rsidRDefault="00763F5C">
            <w:pPr>
              <w:spacing w:line="500" w:lineRule="exact"/>
              <w:jc w:val="center"/>
              <w:rPr>
                <w:rFonts w:ascii="仿宋" w:eastAsia="仿宋" w:hAnsi="仿宋"/>
                <w:color w:val="FF0000"/>
                <w:sz w:val="24"/>
              </w:rPr>
            </w:pPr>
          </w:p>
        </w:tc>
      </w:tr>
      <w:tr w:rsidR="00763F5C" w:rsidTr="00813CEC">
        <w:tblPrEx>
          <w:tblCellMar>
            <w:left w:w="108" w:type="dxa"/>
            <w:right w:w="108" w:type="dxa"/>
          </w:tblCellMar>
        </w:tblPrEx>
        <w:trPr>
          <w:trHeight w:val="436"/>
        </w:trPr>
        <w:tc>
          <w:tcPr>
            <w:tcW w:w="1747" w:type="dxa"/>
            <w:gridSpan w:val="2"/>
            <w:shd w:val="clear" w:color="auto" w:fill="auto"/>
            <w:vAlign w:val="center"/>
          </w:tcPr>
          <w:p w:rsidR="00763F5C" w:rsidRDefault="00593ABA">
            <w:pPr>
              <w:spacing w:line="500" w:lineRule="exact"/>
              <w:jc w:val="center"/>
              <w:rPr>
                <w:rFonts w:ascii="仿宋" w:eastAsia="仿宋" w:hAnsi="仿宋"/>
                <w:sz w:val="24"/>
              </w:rPr>
            </w:pPr>
            <w:proofErr w:type="gramStart"/>
            <w:r>
              <w:rPr>
                <w:rFonts w:ascii="仿宋" w:eastAsia="仿宋" w:hAnsi="仿宋" w:hint="eastAsia"/>
                <w:sz w:val="24"/>
              </w:rPr>
              <w:t>张泉若</w:t>
            </w:r>
            <w:proofErr w:type="gramEnd"/>
          </w:p>
        </w:tc>
        <w:tc>
          <w:tcPr>
            <w:tcW w:w="2113" w:type="dxa"/>
            <w:gridSpan w:val="4"/>
            <w:shd w:val="clear" w:color="auto" w:fill="auto"/>
            <w:vAlign w:val="center"/>
          </w:tcPr>
          <w:p w:rsidR="00763F5C" w:rsidRDefault="00593ABA">
            <w:pPr>
              <w:spacing w:line="500" w:lineRule="exact"/>
              <w:jc w:val="center"/>
              <w:rPr>
                <w:rFonts w:ascii="仿宋" w:eastAsia="仿宋" w:hAnsi="仿宋"/>
                <w:sz w:val="24"/>
              </w:rPr>
            </w:pPr>
            <w:r>
              <w:rPr>
                <w:rFonts w:ascii="仿宋" w:eastAsia="仿宋" w:hAnsi="仿宋" w:hint="eastAsia"/>
                <w:sz w:val="24"/>
              </w:rPr>
              <w:t>财务部主任</w:t>
            </w:r>
          </w:p>
        </w:tc>
        <w:tc>
          <w:tcPr>
            <w:tcW w:w="2369" w:type="dxa"/>
            <w:gridSpan w:val="6"/>
            <w:shd w:val="clear" w:color="auto" w:fill="auto"/>
            <w:vAlign w:val="center"/>
          </w:tcPr>
          <w:p w:rsidR="00763F5C" w:rsidRDefault="00593ABA">
            <w:pPr>
              <w:spacing w:line="500" w:lineRule="exact"/>
              <w:jc w:val="center"/>
              <w:rPr>
                <w:rFonts w:ascii="仿宋" w:eastAsia="仿宋" w:hAnsi="仿宋"/>
                <w:sz w:val="24"/>
              </w:rPr>
            </w:pPr>
            <w:proofErr w:type="gramStart"/>
            <w:r>
              <w:rPr>
                <w:rFonts w:ascii="仿宋" w:eastAsia="仿宋" w:hAnsi="仿宋" w:hint="eastAsia"/>
                <w:sz w:val="24"/>
              </w:rPr>
              <w:t>省体职院</w:t>
            </w:r>
            <w:proofErr w:type="gramEnd"/>
          </w:p>
        </w:tc>
        <w:tc>
          <w:tcPr>
            <w:tcW w:w="1511" w:type="dxa"/>
            <w:gridSpan w:val="5"/>
            <w:shd w:val="clear" w:color="auto" w:fill="auto"/>
            <w:vAlign w:val="center"/>
          </w:tcPr>
          <w:p w:rsidR="00763F5C" w:rsidRDefault="00763F5C">
            <w:pPr>
              <w:spacing w:line="500" w:lineRule="exact"/>
              <w:jc w:val="center"/>
              <w:rPr>
                <w:rFonts w:ascii="仿宋" w:eastAsia="仿宋" w:hAnsi="仿宋"/>
                <w:sz w:val="24"/>
              </w:rPr>
            </w:pPr>
          </w:p>
        </w:tc>
        <w:tc>
          <w:tcPr>
            <w:tcW w:w="1800" w:type="dxa"/>
            <w:gridSpan w:val="2"/>
            <w:shd w:val="clear" w:color="auto" w:fill="auto"/>
            <w:vAlign w:val="center"/>
          </w:tcPr>
          <w:p w:rsidR="00763F5C" w:rsidRDefault="00763F5C">
            <w:pPr>
              <w:spacing w:line="500" w:lineRule="exact"/>
              <w:jc w:val="center"/>
              <w:rPr>
                <w:rFonts w:ascii="仿宋" w:eastAsia="仿宋" w:hAnsi="仿宋"/>
                <w:color w:val="FF0000"/>
                <w:sz w:val="24"/>
              </w:rPr>
            </w:pPr>
          </w:p>
        </w:tc>
      </w:tr>
      <w:tr w:rsidR="00763F5C" w:rsidTr="00813CEC">
        <w:tblPrEx>
          <w:tblCellMar>
            <w:left w:w="108" w:type="dxa"/>
            <w:right w:w="108" w:type="dxa"/>
          </w:tblCellMar>
        </w:tblPrEx>
        <w:trPr>
          <w:trHeight w:val="436"/>
        </w:trPr>
        <w:tc>
          <w:tcPr>
            <w:tcW w:w="1747" w:type="dxa"/>
            <w:gridSpan w:val="2"/>
            <w:shd w:val="clear" w:color="auto" w:fill="auto"/>
            <w:vAlign w:val="center"/>
          </w:tcPr>
          <w:p w:rsidR="00763F5C" w:rsidRDefault="00593ABA">
            <w:pPr>
              <w:spacing w:line="500" w:lineRule="exact"/>
              <w:jc w:val="center"/>
              <w:rPr>
                <w:rFonts w:ascii="仿宋" w:eastAsia="仿宋" w:hAnsi="仿宋"/>
                <w:sz w:val="24"/>
              </w:rPr>
            </w:pPr>
            <w:r>
              <w:rPr>
                <w:rFonts w:ascii="仿宋" w:eastAsia="仿宋" w:hAnsi="仿宋" w:hint="eastAsia"/>
                <w:sz w:val="24"/>
              </w:rPr>
              <w:t>赵彩虹</w:t>
            </w:r>
          </w:p>
        </w:tc>
        <w:tc>
          <w:tcPr>
            <w:tcW w:w="2113" w:type="dxa"/>
            <w:gridSpan w:val="4"/>
            <w:shd w:val="clear" w:color="auto" w:fill="auto"/>
            <w:vAlign w:val="center"/>
          </w:tcPr>
          <w:p w:rsidR="00763F5C" w:rsidRDefault="00593ABA">
            <w:pPr>
              <w:spacing w:line="500" w:lineRule="exact"/>
              <w:jc w:val="center"/>
              <w:rPr>
                <w:rFonts w:ascii="仿宋" w:eastAsia="仿宋" w:hAnsi="仿宋"/>
                <w:sz w:val="24"/>
              </w:rPr>
            </w:pPr>
            <w:r>
              <w:rPr>
                <w:rFonts w:ascii="仿宋" w:eastAsia="仿宋" w:hAnsi="仿宋" w:hint="eastAsia"/>
                <w:sz w:val="24"/>
              </w:rPr>
              <w:t>管理员</w:t>
            </w:r>
          </w:p>
        </w:tc>
        <w:tc>
          <w:tcPr>
            <w:tcW w:w="2369" w:type="dxa"/>
            <w:gridSpan w:val="6"/>
            <w:shd w:val="clear" w:color="auto" w:fill="auto"/>
            <w:vAlign w:val="center"/>
          </w:tcPr>
          <w:p w:rsidR="00763F5C" w:rsidRDefault="00593ABA">
            <w:pPr>
              <w:spacing w:line="500" w:lineRule="exact"/>
              <w:jc w:val="center"/>
              <w:rPr>
                <w:rFonts w:ascii="仿宋" w:eastAsia="仿宋" w:hAnsi="仿宋"/>
                <w:sz w:val="24"/>
              </w:rPr>
            </w:pPr>
            <w:proofErr w:type="gramStart"/>
            <w:r>
              <w:rPr>
                <w:rFonts w:ascii="仿宋" w:eastAsia="仿宋" w:hAnsi="仿宋" w:hint="eastAsia"/>
                <w:sz w:val="24"/>
              </w:rPr>
              <w:t>省体职院</w:t>
            </w:r>
            <w:proofErr w:type="gramEnd"/>
          </w:p>
        </w:tc>
        <w:tc>
          <w:tcPr>
            <w:tcW w:w="1511" w:type="dxa"/>
            <w:gridSpan w:val="5"/>
            <w:shd w:val="clear" w:color="auto" w:fill="auto"/>
            <w:vAlign w:val="center"/>
          </w:tcPr>
          <w:p w:rsidR="00763F5C" w:rsidRDefault="00763F5C">
            <w:pPr>
              <w:spacing w:line="500" w:lineRule="exact"/>
              <w:jc w:val="center"/>
              <w:rPr>
                <w:rFonts w:ascii="仿宋" w:eastAsia="仿宋" w:hAnsi="仿宋"/>
                <w:sz w:val="24"/>
              </w:rPr>
            </w:pPr>
          </w:p>
        </w:tc>
        <w:tc>
          <w:tcPr>
            <w:tcW w:w="1800" w:type="dxa"/>
            <w:gridSpan w:val="2"/>
            <w:shd w:val="clear" w:color="auto" w:fill="auto"/>
            <w:vAlign w:val="center"/>
          </w:tcPr>
          <w:p w:rsidR="00763F5C" w:rsidRDefault="00763F5C">
            <w:pPr>
              <w:spacing w:line="500" w:lineRule="exact"/>
              <w:jc w:val="center"/>
              <w:rPr>
                <w:rFonts w:ascii="仿宋" w:eastAsia="仿宋" w:hAnsi="仿宋"/>
                <w:color w:val="FF0000"/>
                <w:sz w:val="24"/>
              </w:rPr>
            </w:pPr>
          </w:p>
        </w:tc>
      </w:tr>
      <w:tr w:rsidR="009D1768" w:rsidTr="00813CEC">
        <w:tblPrEx>
          <w:tblCellMar>
            <w:left w:w="108" w:type="dxa"/>
            <w:right w:w="108" w:type="dxa"/>
          </w:tblCellMar>
        </w:tblPrEx>
        <w:trPr>
          <w:trHeight w:val="436"/>
        </w:trPr>
        <w:tc>
          <w:tcPr>
            <w:tcW w:w="1747" w:type="dxa"/>
            <w:gridSpan w:val="2"/>
            <w:shd w:val="clear" w:color="auto" w:fill="auto"/>
            <w:vAlign w:val="center"/>
          </w:tcPr>
          <w:p w:rsidR="009D1768" w:rsidRDefault="009D1768">
            <w:pPr>
              <w:spacing w:line="500" w:lineRule="exact"/>
              <w:jc w:val="center"/>
              <w:rPr>
                <w:rFonts w:ascii="仿宋" w:eastAsia="仿宋" w:hAnsi="仿宋" w:hint="eastAsia"/>
                <w:sz w:val="24"/>
              </w:rPr>
            </w:pPr>
            <w:proofErr w:type="gramStart"/>
            <w:r>
              <w:rPr>
                <w:rFonts w:ascii="仿宋" w:eastAsia="仿宋" w:hAnsi="仿宋" w:hint="eastAsia"/>
                <w:sz w:val="24"/>
              </w:rPr>
              <w:t>黄政实</w:t>
            </w:r>
            <w:proofErr w:type="gramEnd"/>
          </w:p>
        </w:tc>
        <w:tc>
          <w:tcPr>
            <w:tcW w:w="2113" w:type="dxa"/>
            <w:gridSpan w:val="4"/>
            <w:shd w:val="clear" w:color="auto" w:fill="auto"/>
            <w:vAlign w:val="center"/>
          </w:tcPr>
          <w:p w:rsidR="009D1768" w:rsidRDefault="009D1768">
            <w:pPr>
              <w:spacing w:line="500" w:lineRule="exact"/>
              <w:jc w:val="center"/>
              <w:rPr>
                <w:rFonts w:ascii="仿宋" w:eastAsia="仿宋" w:hAnsi="仿宋" w:hint="eastAsia"/>
                <w:sz w:val="24"/>
              </w:rPr>
            </w:pPr>
            <w:r>
              <w:rPr>
                <w:rFonts w:ascii="仿宋" w:eastAsia="仿宋" w:hAnsi="仿宋" w:hint="eastAsia"/>
                <w:sz w:val="24"/>
              </w:rPr>
              <w:t>体科所主任</w:t>
            </w:r>
          </w:p>
        </w:tc>
        <w:tc>
          <w:tcPr>
            <w:tcW w:w="2369" w:type="dxa"/>
            <w:gridSpan w:val="6"/>
            <w:shd w:val="clear" w:color="auto" w:fill="auto"/>
            <w:vAlign w:val="center"/>
          </w:tcPr>
          <w:p w:rsidR="009D1768" w:rsidRDefault="009D1768">
            <w:pPr>
              <w:spacing w:line="500" w:lineRule="exact"/>
              <w:jc w:val="center"/>
              <w:rPr>
                <w:rFonts w:ascii="仿宋" w:eastAsia="仿宋" w:hAnsi="仿宋" w:hint="eastAsia"/>
                <w:sz w:val="24"/>
              </w:rPr>
            </w:pPr>
            <w:proofErr w:type="gramStart"/>
            <w:r>
              <w:rPr>
                <w:rFonts w:ascii="仿宋" w:eastAsia="仿宋" w:hAnsi="仿宋" w:hint="eastAsia"/>
                <w:sz w:val="24"/>
              </w:rPr>
              <w:t>省体职院</w:t>
            </w:r>
            <w:proofErr w:type="gramEnd"/>
          </w:p>
        </w:tc>
        <w:tc>
          <w:tcPr>
            <w:tcW w:w="1511" w:type="dxa"/>
            <w:gridSpan w:val="5"/>
            <w:shd w:val="clear" w:color="auto" w:fill="auto"/>
            <w:vAlign w:val="center"/>
          </w:tcPr>
          <w:p w:rsidR="009D1768" w:rsidRDefault="009D1768">
            <w:pPr>
              <w:spacing w:line="500" w:lineRule="exact"/>
              <w:jc w:val="center"/>
              <w:rPr>
                <w:rFonts w:ascii="仿宋" w:eastAsia="仿宋" w:hAnsi="仿宋"/>
                <w:sz w:val="24"/>
              </w:rPr>
            </w:pPr>
          </w:p>
        </w:tc>
        <w:tc>
          <w:tcPr>
            <w:tcW w:w="1800" w:type="dxa"/>
            <w:gridSpan w:val="2"/>
            <w:shd w:val="clear" w:color="auto" w:fill="auto"/>
            <w:vAlign w:val="center"/>
          </w:tcPr>
          <w:p w:rsidR="009D1768" w:rsidRDefault="009D1768">
            <w:pPr>
              <w:spacing w:line="500" w:lineRule="exact"/>
              <w:jc w:val="center"/>
              <w:rPr>
                <w:rFonts w:ascii="仿宋" w:eastAsia="仿宋" w:hAnsi="仿宋"/>
                <w:color w:val="FF0000"/>
                <w:sz w:val="24"/>
              </w:rPr>
            </w:pPr>
          </w:p>
        </w:tc>
      </w:tr>
      <w:tr w:rsidR="00763F5C">
        <w:tblPrEx>
          <w:tblCellMar>
            <w:left w:w="108" w:type="dxa"/>
            <w:right w:w="108" w:type="dxa"/>
          </w:tblCellMar>
        </w:tblPrEx>
        <w:trPr>
          <w:trHeight w:val="3233"/>
        </w:trPr>
        <w:tc>
          <w:tcPr>
            <w:tcW w:w="9540" w:type="dxa"/>
            <w:gridSpan w:val="19"/>
            <w:tcBorders>
              <w:bottom w:val="single" w:sz="4" w:space="0" w:color="auto"/>
            </w:tcBorders>
            <w:vAlign w:val="center"/>
          </w:tcPr>
          <w:p w:rsidR="00763F5C" w:rsidRDefault="00763F5C">
            <w:pPr>
              <w:spacing w:line="320" w:lineRule="exact"/>
              <w:jc w:val="center"/>
              <w:rPr>
                <w:rFonts w:ascii="仿宋" w:eastAsia="仿宋" w:hAnsi="仿宋"/>
                <w:sz w:val="24"/>
              </w:rPr>
            </w:pPr>
          </w:p>
          <w:p w:rsidR="00763F5C" w:rsidRDefault="00593ABA">
            <w:pPr>
              <w:spacing w:line="320" w:lineRule="exact"/>
              <w:jc w:val="center"/>
              <w:rPr>
                <w:rFonts w:ascii="仿宋" w:eastAsia="仿宋" w:hAnsi="仿宋"/>
                <w:sz w:val="24"/>
              </w:rPr>
            </w:pPr>
            <w:r>
              <w:rPr>
                <w:rFonts w:ascii="仿宋" w:eastAsia="仿宋" w:hAnsi="仿宋" w:hint="eastAsia"/>
                <w:sz w:val="24"/>
              </w:rPr>
              <w:t>评价工作组组长（签字）：</w:t>
            </w:r>
          </w:p>
          <w:p w:rsidR="00763F5C" w:rsidRDefault="00763F5C">
            <w:pPr>
              <w:spacing w:line="320" w:lineRule="exact"/>
              <w:jc w:val="center"/>
              <w:rPr>
                <w:rFonts w:ascii="仿宋" w:eastAsia="仿宋" w:hAnsi="仿宋"/>
                <w:sz w:val="24"/>
              </w:rPr>
            </w:pPr>
          </w:p>
          <w:p w:rsidR="00763F5C" w:rsidRDefault="00763F5C">
            <w:pPr>
              <w:spacing w:line="320" w:lineRule="exact"/>
              <w:jc w:val="center"/>
              <w:rPr>
                <w:rFonts w:ascii="仿宋" w:eastAsia="仿宋" w:hAnsi="仿宋"/>
                <w:sz w:val="24"/>
              </w:rPr>
            </w:pPr>
          </w:p>
          <w:p w:rsidR="00763F5C" w:rsidRDefault="00593ABA">
            <w:pPr>
              <w:spacing w:line="320" w:lineRule="exact"/>
              <w:jc w:val="center"/>
              <w:rPr>
                <w:rFonts w:ascii="仿宋" w:eastAsia="仿宋" w:hAnsi="仿宋"/>
                <w:sz w:val="24"/>
              </w:rPr>
            </w:pPr>
            <w:r>
              <w:rPr>
                <w:rFonts w:ascii="仿宋" w:eastAsia="仿宋" w:hAnsi="仿宋" w:hint="eastAsia"/>
                <w:sz w:val="24"/>
              </w:rPr>
              <w:t>项目单位负责人（签字并盖章）：</w:t>
            </w:r>
          </w:p>
          <w:p w:rsidR="00763F5C" w:rsidRDefault="00763F5C">
            <w:pPr>
              <w:spacing w:line="320" w:lineRule="exact"/>
              <w:jc w:val="center"/>
              <w:rPr>
                <w:rFonts w:ascii="仿宋" w:eastAsia="仿宋" w:hAnsi="仿宋"/>
                <w:sz w:val="24"/>
              </w:rPr>
            </w:pPr>
          </w:p>
          <w:p w:rsidR="00763F5C" w:rsidRDefault="00763F5C">
            <w:pPr>
              <w:spacing w:line="320" w:lineRule="exact"/>
              <w:jc w:val="center"/>
              <w:rPr>
                <w:rFonts w:ascii="仿宋" w:eastAsia="仿宋" w:hAnsi="仿宋"/>
                <w:sz w:val="24"/>
              </w:rPr>
            </w:pPr>
          </w:p>
          <w:p w:rsidR="00763F5C" w:rsidRDefault="00593ABA">
            <w:pPr>
              <w:spacing w:line="320" w:lineRule="exact"/>
              <w:jc w:val="center"/>
              <w:rPr>
                <w:rFonts w:ascii="仿宋" w:eastAsia="仿宋" w:hAnsi="仿宋"/>
                <w:sz w:val="24"/>
              </w:rPr>
            </w:pPr>
            <w:r>
              <w:rPr>
                <w:rFonts w:ascii="仿宋" w:eastAsia="仿宋" w:hAnsi="仿宋" w:hint="eastAsia"/>
                <w:sz w:val="24"/>
              </w:rPr>
              <w:t>2018年 6 月30日</w:t>
            </w:r>
          </w:p>
          <w:p w:rsidR="00763F5C" w:rsidRDefault="00763F5C">
            <w:pPr>
              <w:spacing w:line="320" w:lineRule="exact"/>
              <w:jc w:val="center"/>
              <w:rPr>
                <w:rFonts w:ascii="仿宋" w:eastAsia="仿宋" w:hAnsi="仿宋"/>
                <w:sz w:val="24"/>
              </w:rPr>
            </w:pPr>
          </w:p>
        </w:tc>
      </w:tr>
    </w:tbl>
    <w:p w:rsidR="00763F5C" w:rsidRDefault="00763F5C">
      <w:pPr>
        <w:spacing w:line="500" w:lineRule="exact"/>
        <w:rPr>
          <w:rFonts w:ascii="仿宋" w:eastAsia="仿宋" w:hAnsi="仿宋"/>
          <w:sz w:val="24"/>
        </w:rPr>
        <w:sectPr w:rsidR="00763F5C">
          <w:pgSz w:w="11906" w:h="16838"/>
          <w:pgMar w:top="1814" w:right="1418" w:bottom="1440" w:left="1474" w:header="851" w:footer="1446" w:gutter="0"/>
          <w:pgNumType w:fmt="numberInDash"/>
          <w:cols w:space="720"/>
          <w:docGrid w:type="lines" w:linePitch="312"/>
        </w:sectPr>
      </w:pPr>
    </w:p>
    <w:p w:rsidR="00763F5C" w:rsidRDefault="00763F5C">
      <w:pPr>
        <w:spacing w:line="400" w:lineRule="exact"/>
        <w:rPr>
          <w:rFonts w:ascii="仿宋" w:eastAsia="仿宋" w:hAnsi="仿宋"/>
          <w:bCs/>
          <w:color w:val="000000"/>
          <w:sz w:val="32"/>
          <w:szCs w:val="44"/>
        </w:rPr>
      </w:pPr>
    </w:p>
    <w:p w:rsidR="00763F5C" w:rsidRDefault="00593ABA">
      <w:pPr>
        <w:spacing w:line="578" w:lineRule="exact"/>
        <w:jc w:val="center"/>
        <w:rPr>
          <w:rFonts w:ascii="仿宋" w:eastAsia="仿宋" w:hAnsi="仿宋"/>
          <w:color w:val="000000"/>
          <w:sz w:val="36"/>
          <w:szCs w:val="36"/>
        </w:rPr>
      </w:pPr>
      <w:r>
        <w:rPr>
          <w:rFonts w:ascii="仿宋" w:eastAsia="仿宋" w:hAnsi="仿宋" w:hint="eastAsia"/>
          <w:color w:val="000000"/>
          <w:sz w:val="36"/>
          <w:szCs w:val="36"/>
        </w:rPr>
        <w:t>绩效评价报告</w:t>
      </w:r>
    </w:p>
    <w:p w:rsidR="00763F5C" w:rsidRDefault="00593ABA">
      <w:pPr>
        <w:spacing w:line="540" w:lineRule="exact"/>
        <w:ind w:firstLineChars="200" w:firstLine="604"/>
        <w:outlineLvl w:val="0"/>
        <w:rPr>
          <w:rFonts w:ascii="仿宋" w:eastAsia="仿宋" w:hAnsi="仿宋"/>
          <w:bCs/>
          <w:color w:val="000000"/>
          <w:sz w:val="32"/>
          <w:szCs w:val="32"/>
        </w:rPr>
      </w:pPr>
      <w:r>
        <w:rPr>
          <w:rFonts w:ascii="仿宋" w:eastAsia="仿宋" w:hAnsi="仿宋" w:hint="eastAsia"/>
          <w:bCs/>
          <w:color w:val="000000"/>
          <w:sz w:val="32"/>
          <w:szCs w:val="32"/>
        </w:rPr>
        <w:t>一、项目概况</w:t>
      </w:r>
    </w:p>
    <w:p w:rsidR="00763F5C" w:rsidRDefault="00593ABA">
      <w:pPr>
        <w:spacing w:line="540" w:lineRule="exact"/>
        <w:ind w:firstLineChars="150" w:firstLine="453"/>
        <w:outlineLvl w:val="0"/>
        <w:rPr>
          <w:rFonts w:ascii="仿宋" w:eastAsia="仿宋" w:hAnsi="仿宋"/>
          <w:bCs/>
          <w:color w:val="000000"/>
          <w:sz w:val="32"/>
          <w:szCs w:val="32"/>
        </w:rPr>
      </w:pPr>
      <w:r>
        <w:rPr>
          <w:rFonts w:ascii="仿宋" w:eastAsia="仿宋" w:hAnsi="仿宋" w:hint="eastAsia"/>
          <w:bCs/>
          <w:color w:val="000000"/>
          <w:sz w:val="32"/>
          <w:szCs w:val="32"/>
        </w:rPr>
        <w:t>（一）项目单位基本情况。</w:t>
      </w:r>
    </w:p>
    <w:p w:rsidR="00763F5C" w:rsidRDefault="00593ABA">
      <w:pPr>
        <w:spacing w:line="640" w:lineRule="exact"/>
        <w:ind w:firstLine="640"/>
        <w:rPr>
          <w:rFonts w:ascii="仿宋" w:eastAsia="仿宋" w:hAnsi="仿宋"/>
          <w:bCs/>
          <w:color w:val="000000"/>
          <w:sz w:val="32"/>
          <w:szCs w:val="32"/>
        </w:rPr>
      </w:pPr>
      <w:r>
        <w:rPr>
          <w:rFonts w:ascii="仿宋" w:eastAsia="仿宋" w:hAnsi="仿宋" w:hint="eastAsia"/>
          <w:bCs/>
          <w:color w:val="000000"/>
          <w:sz w:val="32"/>
          <w:szCs w:val="32"/>
        </w:rPr>
        <w:t>海南体育职业技术学院由省文体厅整合海南省高级体育运动技术学校等相关资源的基础上，2016年2月经教育部备案，海南省人民政府批准设立，同时学院也挂海南省训练竞赛管理中心牌子。学院隶属于海南省文化广电出版体育厅，教育教学业务上接受省教育厅指导，以开展高等体育职业教育，培养体育专门人才，承担体育训练竞赛工作，组建体育运动队伍，培养专业体育运动员，同时开展体育科学研究、反兴奋剂、运动医疗康复及体质监测等工作，为体育工作、运动队伍提供科技、医疗康复、文化教育等保障，是海南省唯一</w:t>
      </w:r>
      <w:proofErr w:type="gramStart"/>
      <w:r>
        <w:rPr>
          <w:rFonts w:ascii="仿宋" w:eastAsia="仿宋" w:hAnsi="仿宋" w:hint="eastAsia"/>
          <w:bCs/>
          <w:color w:val="000000"/>
          <w:sz w:val="32"/>
          <w:szCs w:val="32"/>
        </w:rPr>
        <w:t>一</w:t>
      </w:r>
      <w:proofErr w:type="gramEnd"/>
      <w:r>
        <w:rPr>
          <w:rFonts w:ascii="仿宋" w:eastAsia="仿宋" w:hAnsi="仿宋" w:hint="eastAsia"/>
          <w:bCs/>
          <w:color w:val="000000"/>
          <w:sz w:val="32"/>
          <w:szCs w:val="32"/>
        </w:rPr>
        <w:t>所集体育职业教育、省级运动训练、体育科研三位一体的全日制高等体育职业院校。</w:t>
      </w:r>
    </w:p>
    <w:p w:rsidR="00763F5C" w:rsidRDefault="00593ABA">
      <w:pPr>
        <w:spacing w:line="640" w:lineRule="exact"/>
        <w:ind w:firstLine="645"/>
        <w:rPr>
          <w:rFonts w:ascii="仿宋" w:eastAsia="仿宋" w:hAnsi="仿宋"/>
          <w:bCs/>
          <w:color w:val="000000"/>
          <w:sz w:val="32"/>
          <w:szCs w:val="32"/>
        </w:rPr>
      </w:pPr>
      <w:r>
        <w:rPr>
          <w:rFonts w:ascii="仿宋" w:eastAsia="仿宋" w:hAnsi="仿宋" w:hint="eastAsia"/>
          <w:bCs/>
          <w:color w:val="000000"/>
          <w:sz w:val="32"/>
          <w:szCs w:val="32"/>
        </w:rPr>
        <w:t>学校分三部分，其中校本部位于海口市国兴大道海南文化公园南侧，占地约203.4亩，五指山训练基地占地面积38.2亩，海口市五指山路校区占地9.3亩。学院经省政府批准设立，</w:t>
      </w:r>
      <w:proofErr w:type="gramStart"/>
      <w:r>
        <w:rPr>
          <w:rFonts w:ascii="仿宋" w:eastAsia="仿宋" w:hAnsi="仿宋" w:hint="eastAsia"/>
          <w:bCs/>
          <w:color w:val="000000"/>
          <w:sz w:val="32"/>
          <w:szCs w:val="32"/>
        </w:rPr>
        <w:t>依省编委</w:t>
      </w:r>
      <w:proofErr w:type="gramEnd"/>
      <w:r>
        <w:rPr>
          <w:rFonts w:ascii="仿宋" w:eastAsia="仿宋" w:hAnsi="仿宋" w:hint="eastAsia"/>
          <w:bCs/>
          <w:color w:val="000000"/>
          <w:sz w:val="32"/>
          <w:szCs w:val="32"/>
        </w:rPr>
        <w:t>批复，设有7个党政管理机构：办公室、组织人事处、财务处、教务处、学生处、招生就业指导处、后勤保卫处；7个训练竞赛机构：田径部、水上运动部、重竞技部、球类部、训练竞赛部、业余体校、五指山体育训练基地；1个体育科研机构：体育科学研究所；6个教学教辅机构：</w:t>
      </w:r>
      <w:r>
        <w:rPr>
          <w:rFonts w:ascii="仿宋" w:eastAsia="仿宋" w:hAnsi="仿宋" w:hint="eastAsia"/>
          <w:bCs/>
          <w:color w:val="000000"/>
          <w:sz w:val="32"/>
          <w:szCs w:val="32"/>
        </w:rPr>
        <w:lastRenderedPageBreak/>
        <w:t>运动训练与教育系、社会体育系、公共教学部、继续教育部、图书电教中心、教学实训中心。学院是海南省文化广电出版体育厅授权的社会体育指导员培训中心。学校教学、科研、行政及生活用房建筑面积约为14580平方米，训练用房、体育场馆面积约为46720平方米。学院现有编制人员268人，其中工作人员147人，运动员121人。</w:t>
      </w:r>
    </w:p>
    <w:p w:rsidR="00763F5C" w:rsidRDefault="00593ABA">
      <w:pPr>
        <w:spacing w:line="540" w:lineRule="exact"/>
        <w:ind w:firstLineChars="200" w:firstLine="604"/>
        <w:outlineLvl w:val="0"/>
        <w:rPr>
          <w:rFonts w:ascii="仿宋" w:eastAsia="仿宋" w:hAnsi="仿宋"/>
          <w:bCs/>
          <w:color w:val="000000"/>
          <w:sz w:val="32"/>
          <w:szCs w:val="32"/>
        </w:rPr>
      </w:pPr>
      <w:r>
        <w:rPr>
          <w:rFonts w:ascii="仿宋" w:eastAsia="仿宋" w:hAnsi="仿宋" w:hint="eastAsia"/>
          <w:bCs/>
          <w:color w:val="000000"/>
          <w:sz w:val="32"/>
          <w:szCs w:val="32"/>
        </w:rPr>
        <w:t>学校逐步形成“训练、教育、科研”三位一体的办学模式和运行机制，以改革为中心，以发展为目标，为海南社会经济发展培养了大批体育专业人才，赢得了社会的广泛赞誉，培养的毕业生供不应求。由于工作成绩突出，学校多次被国家体育总局评为“全国体育系统先进集体”、“国家高水平后备力量人才基地”，2013年被省政府给予记集体一等功表彰奖励，被中国帆船帆板运动协会授予“全国帆船帆板运动先进单位”荣誉称号。</w:t>
      </w:r>
    </w:p>
    <w:p w:rsidR="00763F5C" w:rsidRDefault="00593ABA">
      <w:pPr>
        <w:spacing w:line="540" w:lineRule="exact"/>
        <w:ind w:firstLineChars="150" w:firstLine="453"/>
        <w:outlineLvl w:val="0"/>
        <w:rPr>
          <w:rFonts w:ascii="仿宋" w:eastAsia="仿宋" w:hAnsi="仿宋"/>
          <w:bCs/>
          <w:color w:val="000000"/>
          <w:sz w:val="32"/>
          <w:szCs w:val="32"/>
        </w:rPr>
      </w:pPr>
      <w:r>
        <w:rPr>
          <w:rFonts w:ascii="仿宋" w:eastAsia="仿宋" w:hAnsi="仿宋" w:hint="eastAsia"/>
          <w:bCs/>
          <w:color w:val="000000"/>
          <w:sz w:val="32"/>
          <w:szCs w:val="32"/>
        </w:rPr>
        <w:t>（二）项目基本性质、用途和主要内容、涉及范围。</w:t>
      </w:r>
    </w:p>
    <w:p w:rsidR="00763F5C" w:rsidRDefault="00593ABA">
      <w:pPr>
        <w:spacing w:line="540" w:lineRule="exact"/>
        <w:ind w:firstLineChars="200" w:firstLine="524"/>
        <w:outlineLvl w:val="0"/>
        <w:rPr>
          <w:rFonts w:ascii="仿宋" w:eastAsia="仿宋" w:hAnsi="仿宋"/>
          <w:bCs/>
          <w:color w:val="000000"/>
          <w:sz w:val="28"/>
          <w:szCs w:val="28"/>
        </w:rPr>
      </w:pPr>
      <w:r>
        <w:rPr>
          <w:rFonts w:ascii="仿宋" w:eastAsia="仿宋" w:hAnsi="仿宋" w:hint="eastAsia"/>
          <w:bCs/>
          <w:color w:val="000000"/>
          <w:sz w:val="28"/>
          <w:szCs w:val="28"/>
        </w:rPr>
        <w:t>该项目为一次性建设项目，省健身中心维修改造项目可以保证做好省健身中心的服务保障工作，保证健身中心工作正常开展。主要的内容和涉及范围是:更新空调系统、购置健身器材、内墙装修改造及排水管道改造工程、室内网球场翻新工程等。</w:t>
      </w:r>
    </w:p>
    <w:p w:rsidR="00763F5C" w:rsidRDefault="00593ABA">
      <w:pPr>
        <w:spacing w:line="540" w:lineRule="exact"/>
        <w:ind w:firstLineChars="150" w:firstLine="453"/>
        <w:outlineLvl w:val="0"/>
        <w:rPr>
          <w:rFonts w:ascii="仿宋" w:eastAsia="仿宋" w:hAnsi="仿宋"/>
          <w:bCs/>
          <w:color w:val="000000"/>
          <w:sz w:val="32"/>
          <w:szCs w:val="32"/>
        </w:rPr>
      </w:pPr>
      <w:r>
        <w:rPr>
          <w:rFonts w:ascii="仿宋" w:eastAsia="仿宋" w:hAnsi="仿宋" w:hint="eastAsia"/>
          <w:bCs/>
          <w:color w:val="000000"/>
          <w:sz w:val="32"/>
          <w:szCs w:val="32"/>
        </w:rPr>
        <w:t>（三）跨年度项目的预期总目标及阶段性目标</w:t>
      </w:r>
    </w:p>
    <w:p w:rsidR="00763F5C" w:rsidRDefault="00593ABA">
      <w:pPr>
        <w:spacing w:line="540" w:lineRule="exact"/>
        <w:ind w:firstLineChars="200" w:firstLine="524"/>
        <w:outlineLvl w:val="0"/>
        <w:rPr>
          <w:rFonts w:ascii="仿宋" w:eastAsia="仿宋" w:hAnsi="仿宋"/>
          <w:bCs/>
          <w:color w:val="000000"/>
          <w:sz w:val="28"/>
          <w:szCs w:val="28"/>
        </w:rPr>
      </w:pPr>
      <w:r>
        <w:rPr>
          <w:rFonts w:ascii="仿宋" w:eastAsia="仿宋" w:hAnsi="仿宋" w:hint="eastAsia"/>
          <w:bCs/>
          <w:color w:val="000000"/>
          <w:sz w:val="28"/>
          <w:szCs w:val="28"/>
        </w:rPr>
        <w:t>预期总目标2017年12月31日前完成省健身中心维修改造项目及竣工验收和交付使用工作。阶段性目标如下：</w:t>
      </w:r>
    </w:p>
    <w:p w:rsidR="00763F5C" w:rsidRDefault="00593ABA">
      <w:pPr>
        <w:spacing w:line="540" w:lineRule="exact"/>
        <w:ind w:firstLineChars="200" w:firstLine="524"/>
        <w:outlineLvl w:val="0"/>
        <w:rPr>
          <w:rFonts w:ascii="仿宋" w:eastAsia="仿宋" w:hAnsi="仿宋"/>
          <w:bCs/>
          <w:color w:val="000000"/>
          <w:sz w:val="28"/>
          <w:szCs w:val="28"/>
        </w:rPr>
      </w:pPr>
      <w:r>
        <w:rPr>
          <w:rFonts w:ascii="仿宋" w:eastAsia="仿宋" w:hAnsi="仿宋" w:hint="eastAsia"/>
          <w:bCs/>
          <w:color w:val="000000"/>
          <w:sz w:val="28"/>
          <w:szCs w:val="28"/>
        </w:rPr>
        <w:t>第一阶段，完成前期准备工作。其主要工作内容包括制定方案，</w:t>
      </w:r>
      <w:proofErr w:type="gramStart"/>
      <w:r>
        <w:rPr>
          <w:rFonts w:ascii="仿宋" w:eastAsia="仿宋" w:hAnsi="仿宋" w:hint="eastAsia"/>
          <w:bCs/>
          <w:color w:val="000000"/>
          <w:sz w:val="28"/>
          <w:szCs w:val="28"/>
        </w:rPr>
        <w:t>统计省</w:t>
      </w:r>
      <w:proofErr w:type="gramEnd"/>
      <w:r>
        <w:rPr>
          <w:rFonts w:ascii="仿宋" w:eastAsia="仿宋" w:hAnsi="仿宋" w:hint="eastAsia"/>
          <w:bCs/>
          <w:color w:val="000000"/>
          <w:sz w:val="28"/>
          <w:szCs w:val="28"/>
        </w:rPr>
        <w:t>健身中心维修改造项目的材料和预算价钱，符合政府采购的按政府采购规定执行，符合签订合同采购物件的按合同执行。</w:t>
      </w:r>
    </w:p>
    <w:p w:rsidR="00763F5C" w:rsidRDefault="00593ABA">
      <w:pPr>
        <w:spacing w:line="540" w:lineRule="exact"/>
        <w:ind w:firstLineChars="200" w:firstLine="524"/>
        <w:outlineLvl w:val="0"/>
        <w:rPr>
          <w:rFonts w:ascii="仿宋" w:eastAsia="仿宋" w:hAnsi="仿宋"/>
          <w:bCs/>
          <w:color w:val="000000"/>
          <w:sz w:val="28"/>
          <w:szCs w:val="28"/>
        </w:rPr>
      </w:pPr>
      <w:r>
        <w:rPr>
          <w:rFonts w:ascii="仿宋" w:eastAsia="仿宋" w:hAnsi="仿宋" w:hint="eastAsia"/>
          <w:bCs/>
          <w:color w:val="000000"/>
          <w:sz w:val="28"/>
          <w:szCs w:val="28"/>
        </w:rPr>
        <w:lastRenderedPageBreak/>
        <w:t>第二阶段，</w:t>
      </w:r>
      <w:proofErr w:type="gramStart"/>
      <w:r>
        <w:rPr>
          <w:rFonts w:ascii="仿宋" w:eastAsia="仿宋" w:hAnsi="仿宋" w:hint="eastAsia"/>
          <w:bCs/>
          <w:color w:val="000000"/>
          <w:sz w:val="28"/>
          <w:szCs w:val="28"/>
        </w:rPr>
        <w:t>开始省</w:t>
      </w:r>
      <w:proofErr w:type="gramEnd"/>
      <w:r>
        <w:rPr>
          <w:rFonts w:ascii="仿宋" w:eastAsia="仿宋" w:hAnsi="仿宋" w:hint="eastAsia"/>
          <w:bCs/>
          <w:color w:val="000000"/>
          <w:sz w:val="28"/>
          <w:szCs w:val="28"/>
        </w:rPr>
        <w:t>健身中心维修改造项目各项工程。</w:t>
      </w:r>
    </w:p>
    <w:p w:rsidR="00763F5C" w:rsidRDefault="00593ABA">
      <w:pPr>
        <w:spacing w:line="540" w:lineRule="exact"/>
        <w:ind w:firstLineChars="200" w:firstLine="524"/>
        <w:outlineLvl w:val="0"/>
        <w:rPr>
          <w:rFonts w:ascii="仿宋" w:eastAsia="仿宋" w:hAnsi="仿宋"/>
          <w:bCs/>
          <w:color w:val="000000"/>
          <w:sz w:val="28"/>
          <w:szCs w:val="28"/>
        </w:rPr>
      </w:pPr>
      <w:r>
        <w:rPr>
          <w:rFonts w:ascii="仿宋" w:eastAsia="仿宋" w:hAnsi="仿宋" w:hint="eastAsia"/>
          <w:bCs/>
          <w:color w:val="000000"/>
          <w:sz w:val="28"/>
          <w:szCs w:val="28"/>
        </w:rPr>
        <w:t>最后阶段，完成竣工验收及交付使用工作。</w:t>
      </w:r>
    </w:p>
    <w:p w:rsidR="00763F5C" w:rsidRDefault="00593ABA">
      <w:pPr>
        <w:spacing w:line="540" w:lineRule="exact"/>
        <w:ind w:firstLineChars="200" w:firstLine="604"/>
        <w:outlineLvl w:val="0"/>
        <w:rPr>
          <w:rFonts w:ascii="仿宋" w:eastAsia="仿宋" w:hAnsi="仿宋"/>
          <w:bCs/>
          <w:color w:val="000000"/>
          <w:sz w:val="32"/>
          <w:szCs w:val="32"/>
        </w:rPr>
      </w:pPr>
      <w:r>
        <w:rPr>
          <w:rFonts w:ascii="仿宋" w:eastAsia="仿宋" w:hAnsi="仿宋" w:hint="eastAsia"/>
          <w:bCs/>
          <w:color w:val="000000"/>
          <w:sz w:val="32"/>
          <w:szCs w:val="32"/>
        </w:rPr>
        <w:t>二、项目资金使用及管理情况</w:t>
      </w:r>
    </w:p>
    <w:p w:rsidR="00763F5C" w:rsidRDefault="00593ABA">
      <w:pPr>
        <w:spacing w:line="540" w:lineRule="exact"/>
        <w:ind w:firstLineChars="150" w:firstLine="453"/>
        <w:outlineLvl w:val="0"/>
        <w:rPr>
          <w:rFonts w:ascii="仿宋" w:eastAsia="仿宋" w:hAnsi="仿宋"/>
          <w:bCs/>
          <w:color w:val="000000"/>
          <w:sz w:val="32"/>
          <w:szCs w:val="32"/>
        </w:rPr>
      </w:pPr>
      <w:r>
        <w:rPr>
          <w:rFonts w:ascii="仿宋" w:eastAsia="仿宋" w:hAnsi="仿宋" w:hint="eastAsia"/>
          <w:bCs/>
          <w:color w:val="000000"/>
          <w:sz w:val="32"/>
          <w:szCs w:val="32"/>
        </w:rPr>
        <w:t>（一）项目资金到位情况分析</w:t>
      </w:r>
    </w:p>
    <w:p w:rsidR="00763F5C" w:rsidRDefault="00593ABA">
      <w:pPr>
        <w:spacing w:line="540" w:lineRule="exact"/>
        <w:ind w:firstLineChars="200" w:firstLine="524"/>
        <w:outlineLvl w:val="0"/>
        <w:rPr>
          <w:rFonts w:ascii="仿宋" w:eastAsia="仿宋" w:hAnsi="仿宋"/>
          <w:bCs/>
          <w:color w:val="000000"/>
          <w:sz w:val="28"/>
          <w:szCs w:val="28"/>
        </w:rPr>
      </w:pPr>
      <w:r>
        <w:rPr>
          <w:rFonts w:ascii="仿宋" w:eastAsia="仿宋" w:hAnsi="仿宋" w:hint="eastAsia"/>
          <w:bCs/>
          <w:color w:val="000000"/>
          <w:sz w:val="28"/>
          <w:szCs w:val="28"/>
        </w:rPr>
        <w:t>省财政厅分配2017年维省健身中心修改造项目专项资金362.90万元，实际到位资金362.90万元，资金到位率为100%。</w:t>
      </w:r>
    </w:p>
    <w:p w:rsidR="00763F5C" w:rsidRDefault="00593ABA">
      <w:pPr>
        <w:spacing w:line="540" w:lineRule="exact"/>
        <w:ind w:firstLineChars="150" w:firstLine="453"/>
        <w:outlineLvl w:val="0"/>
        <w:rPr>
          <w:rFonts w:ascii="仿宋" w:eastAsia="仿宋" w:hAnsi="仿宋"/>
          <w:bCs/>
          <w:color w:val="000000"/>
          <w:sz w:val="32"/>
          <w:szCs w:val="32"/>
        </w:rPr>
      </w:pPr>
      <w:r>
        <w:rPr>
          <w:rFonts w:ascii="仿宋" w:eastAsia="仿宋" w:hAnsi="仿宋" w:hint="eastAsia"/>
          <w:bCs/>
          <w:color w:val="000000"/>
          <w:sz w:val="32"/>
          <w:szCs w:val="32"/>
        </w:rPr>
        <w:t>（二）项目资金使用情况分析</w:t>
      </w:r>
    </w:p>
    <w:p w:rsidR="00763F5C" w:rsidRDefault="00593ABA">
      <w:pPr>
        <w:pStyle w:val="p0"/>
        <w:snapToGrid w:val="0"/>
        <w:spacing w:before="0" w:beforeAutospacing="0" w:after="0" w:afterAutospacing="0" w:line="560" w:lineRule="exact"/>
        <w:ind w:firstLine="570"/>
        <w:rPr>
          <w:rFonts w:ascii="仿宋" w:eastAsia="仿宋" w:hAnsi="仿宋"/>
          <w:sz w:val="28"/>
          <w:szCs w:val="28"/>
        </w:rPr>
      </w:pPr>
      <w:r>
        <w:rPr>
          <w:rFonts w:ascii="仿宋" w:eastAsia="仿宋" w:hAnsi="仿宋" w:hint="eastAsia"/>
          <w:sz w:val="28"/>
          <w:szCs w:val="28"/>
        </w:rPr>
        <w:t>项目实际支出资金</w:t>
      </w:r>
      <w:bookmarkStart w:id="0" w:name="_GoBack"/>
      <w:bookmarkEnd w:id="0"/>
      <w:r w:rsidR="00813CEC">
        <w:rPr>
          <w:rFonts w:ascii="仿宋" w:eastAsia="仿宋" w:hAnsi="仿宋" w:hint="eastAsia"/>
          <w:sz w:val="28"/>
          <w:szCs w:val="28"/>
        </w:rPr>
        <w:t>322.31</w:t>
      </w:r>
      <w:r>
        <w:rPr>
          <w:rFonts w:ascii="仿宋" w:eastAsia="仿宋" w:hAnsi="仿宋" w:hint="eastAsia"/>
          <w:sz w:val="28"/>
          <w:szCs w:val="28"/>
        </w:rPr>
        <w:t>万元，完成比例约为</w:t>
      </w:r>
      <w:r w:rsidR="00813CEC">
        <w:rPr>
          <w:rFonts w:ascii="仿宋" w:eastAsia="仿宋" w:hAnsi="仿宋" w:hint="eastAsia"/>
          <w:sz w:val="28"/>
          <w:szCs w:val="28"/>
        </w:rPr>
        <w:t>88.8</w:t>
      </w:r>
      <w:r>
        <w:rPr>
          <w:rFonts w:ascii="仿宋" w:eastAsia="仿宋" w:hAnsi="仿宋" w:hint="eastAsia"/>
          <w:sz w:val="28"/>
          <w:szCs w:val="28"/>
        </w:rPr>
        <w:t>%，项目支出明细如下：</w:t>
      </w:r>
      <w:r w:rsidR="00745C37" w:rsidRPr="00745C37">
        <w:rPr>
          <w:rFonts w:ascii="仿宋" w:eastAsia="仿宋" w:hAnsi="仿宋" w:hint="eastAsia"/>
          <w:bCs/>
          <w:sz w:val="28"/>
          <w:szCs w:val="28"/>
        </w:rPr>
        <w:t>省健身中心游泳馆中央空调费用</w:t>
      </w:r>
      <w:r w:rsidR="00745C37">
        <w:rPr>
          <w:rFonts w:ascii="仿宋" w:eastAsia="仿宋" w:hAnsi="仿宋" w:hint="eastAsia"/>
          <w:bCs/>
          <w:sz w:val="28"/>
          <w:szCs w:val="28"/>
        </w:rPr>
        <w:t>（4.6万）</w:t>
      </w:r>
      <w:r>
        <w:rPr>
          <w:rFonts w:ascii="仿宋" w:eastAsia="仿宋" w:hAnsi="仿宋" w:hint="eastAsia"/>
          <w:bCs/>
          <w:sz w:val="28"/>
          <w:szCs w:val="28"/>
        </w:rPr>
        <w:t>、</w:t>
      </w:r>
      <w:r w:rsidR="00745C37" w:rsidRPr="00745C37">
        <w:rPr>
          <w:rFonts w:ascii="仿宋" w:eastAsia="仿宋" w:hAnsi="仿宋" w:hint="eastAsia"/>
          <w:bCs/>
          <w:sz w:val="28"/>
          <w:szCs w:val="28"/>
        </w:rPr>
        <w:t>健身房更衣室防水工程款</w:t>
      </w:r>
      <w:r>
        <w:rPr>
          <w:rFonts w:ascii="仿宋" w:eastAsia="仿宋" w:hAnsi="仿宋" w:hint="eastAsia"/>
          <w:bCs/>
          <w:sz w:val="28"/>
          <w:szCs w:val="28"/>
        </w:rPr>
        <w:t>（</w:t>
      </w:r>
      <w:r w:rsidR="002A2C4F">
        <w:rPr>
          <w:rFonts w:ascii="仿宋" w:eastAsia="仿宋" w:hAnsi="仿宋" w:hint="eastAsia"/>
          <w:bCs/>
          <w:sz w:val="28"/>
          <w:szCs w:val="28"/>
        </w:rPr>
        <w:t>2.6万</w:t>
      </w:r>
      <w:r>
        <w:rPr>
          <w:rFonts w:ascii="仿宋" w:eastAsia="仿宋" w:hAnsi="仿宋" w:hint="eastAsia"/>
          <w:bCs/>
          <w:sz w:val="28"/>
          <w:szCs w:val="28"/>
        </w:rPr>
        <w:t>元）、</w:t>
      </w:r>
      <w:r w:rsidR="002A2C4F">
        <w:rPr>
          <w:rFonts w:ascii="仿宋" w:eastAsia="仿宋" w:hAnsi="仿宋" w:hint="eastAsia"/>
          <w:bCs/>
          <w:sz w:val="28"/>
          <w:szCs w:val="28"/>
        </w:rPr>
        <w:t>更新安装</w:t>
      </w:r>
      <w:r w:rsidR="002A2C4F" w:rsidRPr="002A2C4F">
        <w:rPr>
          <w:rFonts w:ascii="仿宋" w:eastAsia="仿宋" w:hAnsi="仿宋" w:hint="eastAsia"/>
          <w:bCs/>
          <w:sz w:val="28"/>
          <w:szCs w:val="28"/>
        </w:rPr>
        <w:t>监控报警系统款</w:t>
      </w:r>
      <w:r>
        <w:rPr>
          <w:rFonts w:ascii="仿宋" w:eastAsia="仿宋" w:hAnsi="仿宋" w:hint="eastAsia"/>
          <w:bCs/>
          <w:sz w:val="28"/>
          <w:szCs w:val="28"/>
        </w:rPr>
        <w:t>（</w:t>
      </w:r>
      <w:r w:rsidR="002A2C4F">
        <w:rPr>
          <w:rFonts w:ascii="仿宋" w:eastAsia="仿宋" w:hAnsi="仿宋" w:hint="eastAsia"/>
          <w:bCs/>
          <w:sz w:val="28"/>
          <w:szCs w:val="28"/>
        </w:rPr>
        <w:t>2.3万</w:t>
      </w:r>
      <w:r>
        <w:rPr>
          <w:rFonts w:ascii="仿宋" w:eastAsia="仿宋" w:hAnsi="仿宋" w:hint="eastAsia"/>
          <w:bCs/>
          <w:sz w:val="28"/>
          <w:szCs w:val="28"/>
        </w:rPr>
        <w:t>元）、</w:t>
      </w:r>
      <w:r w:rsidR="002A2C4F" w:rsidRPr="009C583E">
        <w:rPr>
          <w:rFonts w:ascii="仿宋" w:eastAsia="仿宋" w:hAnsi="仿宋" w:hint="eastAsia"/>
          <w:bCs/>
          <w:sz w:val="28"/>
          <w:szCs w:val="28"/>
        </w:rPr>
        <w:t>消防系统改造工程款</w:t>
      </w:r>
      <w:r w:rsidRPr="009C583E">
        <w:rPr>
          <w:rFonts w:ascii="仿宋" w:eastAsia="仿宋" w:hAnsi="仿宋" w:hint="eastAsia"/>
          <w:bCs/>
          <w:sz w:val="28"/>
          <w:szCs w:val="28"/>
        </w:rPr>
        <w:t>（</w:t>
      </w:r>
      <w:r w:rsidR="002A2C4F" w:rsidRPr="009C583E">
        <w:rPr>
          <w:rFonts w:ascii="仿宋" w:eastAsia="仿宋" w:hAnsi="仿宋" w:hint="eastAsia"/>
          <w:bCs/>
          <w:sz w:val="28"/>
          <w:szCs w:val="28"/>
        </w:rPr>
        <w:t>31万</w:t>
      </w:r>
      <w:r w:rsidRPr="009C583E">
        <w:rPr>
          <w:rFonts w:ascii="仿宋" w:eastAsia="仿宋" w:hAnsi="仿宋" w:hint="eastAsia"/>
          <w:bCs/>
          <w:sz w:val="28"/>
          <w:szCs w:val="28"/>
        </w:rPr>
        <w:t>元）、</w:t>
      </w:r>
      <w:r w:rsidR="002A2C4F" w:rsidRPr="009C583E">
        <w:rPr>
          <w:rFonts w:ascii="仿宋" w:eastAsia="仿宋" w:hAnsi="仿宋" w:hint="eastAsia"/>
          <w:bCs/>
          <w:sz w:val="28"/>
          <w:szCs w:val="28"/>
        </w:rPr>
        <w:t>省健身中心泳池净化消毒系统设备改造安装预付款及进度款</w:t>
      </w:r>
      <w:r w:rsidRPr="009C583E">
        <w:rPr>
          <w:rFonts w:ascii="仿宋" w:eastAsia="仿宋" w:hAnsi="仿宋" w:hint="eastAsia"/>
          <w:bCs/>
          <w:sz w:val="28"/>
          <w:szCs w:val="28"/>
        </w:rPr>
        <w:t>（</w:t>
      </w:r>
      <w:r w:rsidR="009C583E" w:rsidRPr="009C583E">
        <w:rPr>
          <w:rFonts w:ascii="仿宋" w:eastAsia="仿宋" w:hAnsi="仿宋" w:hint="eastAsia"/>
          <w:bCs/>
          <w:sz w:val="28"/>
          <w:szCs w:val="28"/>
        </w:rPr>
        <w:t>73.5</w:t>
      </w:r>
      <w:r w:rsidR="002A2C4F" w:rsidRPr="009C583E">
        <w:rPr>
          <w:rFonts w:ascii="仿宋" w:eastAsia="仿宋" w:hAnsi="仿宋" w:hint="eastAsia"/>
          <w:bCs/>
          <w:sz w:val="28"/>
          <w:szCs w:val="28"/>
        </w:rPr>
        <w:t>万</w:t>
      </w:r>
      <w:r w:rsidRPr="009C583E">
        <w:rPr>
          <w:rFonts w:ascii="仿宋" w:eastAsia="仿宋" w:hAnsi="仿宋" w:hint="eastAsia"/>
          <w:bCs/>
          <w:sz w:val="28"/>
          <w:szCs w:val="28"/>
        </w:rPr>
        <w:t>元）</w:t>
      </w:r>
      <w:r>
        <w:rPr>
          <w:rFonts w:ascii="仿宋" w:eastAsia="仿宋" w:hAnsi="仿宋" w:hint="eastAsia"/>
          <w:bCs/>
          <w:sz w:val="28"/>
          <w:szCs w:val="28"/>
        </w:rPr>
        <w:t>、</w:t>
      </w:r>
      <w:r w:rsidR="002A2C4F" w:rsidRPr="002A2C4F">
        <w:rPr>
          <w:rFonts w:ascii="仿宋" w:eastAsia="仿宋" w:hAnsi="仿宋" w:hint="eastAsia"/>
          <w:bCs/>
          <w:sz w:val="28"/>
          <w:szCs w:val="28"/>
        </w:rPr>
        <w:t>外墙排水维修工程款</w:t>
      </w:r>
      <w:r>
        <w:rPr>
          <w:rFonts w:ascii="仿宋" w:eastAsia="仿宋" w:hAnsi="仿宋" w:hint="eastAsia"/>
          <w:bCs/>
          <w:sz w:val="28"/>
          <w:szCs w:val="28"/>
        </w:rPr>
        <w:t>（</w:t>
      </w:r>
      <w:r w:rsidR="002A2C4F">
        <w:rPr>
          <w:rFonts w:ascii="仿宋" w:eastAsia="仿宋" w:hAnsi="仿宋" w:hint="eastAsia"/>
          <w:bCs/>
          <w:sz w:val="28"/>
          <w:szCs w:val="28"/>
        </w:rPr>
        <w:t>9.6</w:t>
      </w:r>
      <w:r w:rsidR="00E442E5">
        <w:rPr>
          <w:rFonts w:ascii="仿宋" w:eastAsia="仿宋" w:hAnsi="仿宋" w:hint="eastAsia"/>
          <w:bCs/>
          <w:sz w:val="28"/>
          <w:szCs w:val="28"/>
        </w:rPr>
        <w:t>2</w:t>
      </w:r>
      <w:r w:rsidR="002A2C4F">
        <w:rPr>
          <w:rFonts w:ascii="仿宋" w:eastAsia="仿宋" w:hAnsi="仿宋" w:hint="eastAsia"/>
          <w:bCs/>
          <w:sz w:val="28"/>
          <w:szCs w:val="28"/>
        </w:rPr>
        <w:t>万</w:t>
      </w:r>
      <w:r>
        <w:rPr>
          <w:rFonts w:ascii="仿宋" w:eastAsia="仿宋" w:hAnsi="仿宋" w:hint="eastAsia"/>
          <w:bCs/>
          <w:sz w:val="28"/>
          <w:szCs w:val="28"/>
        </w:rPr>
        <w:t>元）、</w:t>
      </w:r>
      <w:r w:rsidR="002A2C4F" w:rsidRPr="002A2C4F">
        <w:rPr>
          <w:rFonts w:ascii="仿宋" w:eastAsia="仿宋" w:hAnsi="仿宋" w:hint="eastAsia"/>
          <w:bCs/>
          <w:sz w:val="28"/>
          <w:szCs w:val="28"/>
        </w:rPr>
        <w:t>省健身中心机电设备改造工程</w:t>
      </w:r>
      <w:r w:rsidR="002A2C4F">
        <w:rPr>
          <w:rFonts w:ascii="仿宋" w:eastAsia="仿宋" w:hAnsi="仿宋" w:hint="eastAsia"/>
          <w:bCs/>
          <w:sz w:val="28"/>
          <w:szCs w:val="28"/>
        </w:rPr>
        <w:t>款</w:t>
      </w:r>
      <w:r>
        <w:rPr>
          <w:rFonts w:ascii="仿宋" w:eastAsia="仿宋" w:hAnsi="仿宋" w:hint="eastAsia"/>
          <w:bCs/>
          <w:sz w:val="28"/>
          <w:szCs w:val="28"/>
        </w:rPr>
        <w:t>（</w:t>
      </w:r>
      <w:r w:rsidR="002A2C4F">
        <w:rPr>
          <w:rFonts w:ascii="仿宋" w:eastAsia="仿宋" w:hAnsi="仿宋" w:hint="eastAsia"/>
          <w:bCs/>
          <w:sz w:val="28"/>
          <w:szCs w:val="28"/>
        </w:rPr>
        <w:t>70.8万</w:t>
      </w:r>
      <w:r>
        <w:rPr>
          <w:rFonts w:ascii="仿宋" w:eastAsia="仿宋" w:hAnsi="仿宋" w:hint="eastAsia"/>
          <w:bCs/>
          <w:sz w:val="28"/>
          <w:szCs w:val="28"/>
        </w:rPr>
        <w:t>元）、</w:t>
      </w:r>
      <w:r w:rsidR="009C583E" w:rsidRPr="009C583E">
        <w:rPr>
          <w:rFonts w:ascii="仿宋" w:eastAsia="仿宋" w:hAnsi="仿宋" w:hint="eastAsia"/>
          <w:bCs/>
          <w:sz w:val="28"/>
          <w:szCs w:val="28"/>
        </w:rPr>
        <w:t>内墙装修改造工程款</w:t>
      </w:r>
      <w:r w:rsidR="009C583E">
        <w:rPr>
          <w:rFonts w:ascii="仿宋" w:eastAsia="仿宋" w:hAnsi="仿宋" w:hint="eastAsia"/>
          <w:bCs/>
          <w:sz w:val="28"/>
          <w:szCs w:val="28"/>
        </w:rPr>
        <w:t>（</w:t>
      </w:r>
      <w:r w:rsidR="007343E5">
        <w:rPr>
          <w:rFonts w:ascii="仿宋" w:eastAsia="仿宋" w:hAnsi="仿宋" w:hint="eastAsia"/>
          <w:bCs/>
          <w:sz w:val="28"/>
          <w:szCs w:val="28"/>
        </w:rPr>
        <w:t>5.</w:t>
      </w:r>
      <w:r w:rsidR="00E442E5">
        <w:rPr>
          <w:rFonts w:ascii="仿宋" w:eastAsia="仿宋" w:hAnsi="仿宋" w:hint="eastAsia"/>
          <w:bCs/>
          <w:sz w:val="28"/>
          <w:szCs w:val="28"/>
        </w:rPr>
        <w:t>5</w:t>
      </w:r>
      <w:r w:rsidR="009C583E">
        <w:rPr>
          <w:rFonts w:ascii="仿宋" w:eastAsia="仿宋" w:hAnsi="仿宋" w:hint="eastAsia"/>
          <w:bCs/>
          <w:sz w:val="28"/>
          <w:szCs w:val="28"/>
        </w:rPr>
        <w:t>万元）、</w:t>
      </w:r>
      <w:r>
        <w:rPr>
          <w:rFonts w:ascii="仿宋" w:eastAsia="仿宋" w:hAnsi="仿宋" w:hint="eastAsia"/>
          <w:bCs/>
          <w:sz w:val="28"/>
          <w:szCs w:val="28"/>
        </w:rPr>
        <w:t>省健身中心网球场改造</w:t>
      </w:r>
      <w:r w:rsidR="007B44D9">
        <w:rPr>
          <w:rFonts w:ascii="仿宋" w:eastAsia="仿宋" w:hAnsi="仿宋" w:hint="eastAsia"/>
          <w:bCs/>
          <w:sz w:val="28"/>
          <w:szCs w:val="28"/>
        </w:rPr>
        <w:t>工程</w:t>
      </w:r>
      <w:r>
        <w:rPr>
          <w:rFonts w:ascii="仿宋" w:eastAsia="仿宋" w:hAnsi="仿宋" w:hint="eastAsia"/>
          <w:bCs/>
          <w:sz w:val="28"/>
          <w:szCs w:val="28"/>
        </w:rPr>
        <w:t>（</w:t>
      </w:r>
      <w:r w:rsidR="007343E5">
        <w:rPr>
          <w:rFonts w:ascii="仿宋" w:eastAsia="仿宋" w:hAnsi="仿宋" w:hint="eastAsia"/>
          <w:bCs/>
          <w:sz w:val="28"/>
          <w:szCs w:val="28"/>
        </w:rPr>
        <w:t>99</w:t>
      </w:r>
      <w:r w:rsidR="00E442E5">
        <w:rPr>
          <w:rFonts w:ascii="仿宋" w:eastAsia="仿宋" w:hAnsi="仿宋" w:hint="eastAsia"/>
          <w:bCs/>
          <w:sz w:val="28"/>
          <w:szCs w:val="28"/>
        </w:rPr>
        <w:t>.3</w:t>
      </w:r>
      <w:r w:rsidR="007B44D9">
        <w:rPr>
          <w:rFonts w:ascii="仿宋" w:eastAsia="仿宋" w:hAnsi="仿宋" w:hint="eastAsia"/>
          <w:bCs/>
          <w:sz w:val="28"/>
          <w:szCs w:val="28"/>
        </w:rPr>
        <w:t>万</w:t>
      </w:r>
      <w:r>
        <w:rPr>
          <w:rFonts w:ascii="仿宋" w:eastAsia="仿宋" w:hAnsi="仿宋" w:hint="eastAsia"/>
          <w:bCs/>
          <w:sz w:val="28"/>
          <w:szCs w:val="28"/>
        </w:rPr>
        <w:t>元）</w:t>
      </w:r>
      <w:r w:rsidR="007B44D9">
        <w:rPr>
          <w:rFonts w:ascii="仿宋" w:eastAsia="仿宋" w:hAnsi="仿宋" w:hint="eastAsia"/>
          <w:bCs/>
          <w:sz w:val="28"/>
          <w:szCs w:val="28"/>
        </w:rPr>
        <w:t>、</w:t>
      </w:r>
      <w:r w:rsidR="007B44D9" w:rsidRPr="007B44D9">
        <w:rPr>
          <w:rFonts w:ascii="仿宋" w:eastAsia="仿宋" w:hAnsi="仿宋" w:hint="eastAsia"/>
          <w:bCs/>
          <w:sz w:val="28"/>
          <w:szCs w:val="28"/>
        </w:rPr>
        <w:t>省健身中心2018年维修改造项目建设工程评估费</w:t>
      </w:r>
      <w:r>
        <w:rPr>
          <w:rFonts w:ascii="仿宋" w:eastAsia="仿宋" w:hAnsi="仿宋" w:hint="eastAsia"/>
          <w:bCs/>
          <w:sz w:val="28"/>
          <w:szCs w:val="28"/>
        </w:rPr>
        <w:t>（</w:t>
      </w:r>
      <w:r w:rsidR="007B44D9">
        <w:rPr>
          <w:rFonts w:ascii="仿宋" w:eastAsia="仿宋" w:hAnsi="仿宋" w:hint="eastAsia"/>
          <w:bCs/>
          <w:sz w:val="28"/>
          <w:szCs w:val="28"/>
        </w:rPr>
        <w:t>2</w:t>
      </w:r>
      <w:r w:rsidR="007343E5">
        <w:rPr>
          <w:rFonts w:ascii="仿宋" w:eastAsia="仿宋" w:hAnsi="仿宋" w:hint="eastAsia"/>
          <w:bCs/>
          <w:sz w:val="28"/>
          <w:szCs w:val="28"/>
        </w:rPr>
        <w:t>.3</w:t>
      </w:r>
      <w:r w:rsidR="00AB2504">
        <w:rPr>
          <w:rFonts w:ascii="仿宋" w:eastAsia="仿宋" w:hAnsi="仿宋" w:hint="eastAsia"/>
          <w:bCs/>
          <w:sz w:val="28"/>
          <w:szCs w:val="28"/>
        </w:rPr>
        <w:t>9</w:t>
      </w:r>
      <w:r w:rsidR="007B44D9">
        <w:rPr>
          <w:rFonts w:ascii="仿宋" w:eastAsia="仿宋" w:hAnsi="仿宋" w:hint="eastAsia"/>
          <w:bCs/>
          <w:sz w:val="28"/>
          <w:szCs w:val="28"/>
        </w:rPr>
        <w:t>万</w:t>
      </w:r>
      <w:r>
        <w:rPr>
          <w:rFonts w:ascii="仿宋" w:eastAsia="仿宋" w:hAnsi="仿宋" w:hint="eastAsia"/>
          <w:bCs/>
          <w:sz w:val="28"/>
          <w:szCs w:val="28"/>
        </w:rPr>
        <w:t>元）</w:t>
      </w:r>
      <w:r w:rsidR="007B44D9">
        <w:rPr>
          <w:rFonts w:ascii="仿宋" w:eastAsia="仿宋" w:hAnsi="仿宋" w:hint="eastAsia"/>
          <w:sz w:val="28"/>
          <w:szCs w:val="28"/>
        </w:rPr>
        <w:t>、</w:t>
      </w:r>
      <w:r w:rsidR="007B44D9" w:rsidRPr="007B44D9">
        <w:rPr>
          <w:rFonts w:ascii="仿宋" w:eastAsia="仿宋" w:hAnsi="仿宋" w:hint="eastAsia"/>
          <w:sz w:val="28"/>
          <w:szCs w:val="28"/>
        </w:rPr>
        <w:t>室内网球场维修改造工程监理服务费</w:t>
      </w:r>
      <w:r>
        <w:rPr>
          <w:rFonts w:ascii="仿宋" w:eastAsia="仿宋" w:hAnsi="仿宋" w:hint="eastAsia"/>
          <w:sz w:val="28"/>
          <w:szCs w:val="28"/>
        </w:rPr>
        <w:t>（</w:t>
      </w:r>
      <w:r w:rsidR="00E442E5">
        <w:rPr>
          <w:rFonts w:ascii="仿宋" w:eastAsia="仿宋" w:hAnsi="仿宋" w:hint="eastAsia"/>
          <w:sz w:val="28"/>
          <w:szCs w:val="28"/>
        </w:rPr>
        <w:t>1.5</w:t>
      </w:r>
      <w:r w:rsidR="007B44D9">
        <w:rPr>
          <w:rFonts w:ascii="仿宋" w:eastAsia="仿宋" w:hAnsi="仿宋" w:hint="eastAsia"/>
          <w:sz w:val="28"/>
          <w:szCs w:val="28"/>
        </w:rPr>
        <w:t>万</w:t>
      </w:r>
      <w:r>
        <w:rPr>
          <w:rFonts w:ascii="仿宋" w:eastAsia="仿宋" w:hAnsi="仿宋" w:hint="eastAsia"/>
          <w:sz w:val="28"/>
          <w:szCs w:val="28"/>
        </w:rPr>
        <w:t>元）、</w:t>
      </w:r>
      <w:r w:rsidR="007B44D9" w:rsidRPr="007B44D9">
        <w:rPr>
          <w:rFonts w:ascii="仿宋" w:eastAsia="仿宋" w:hAnsi="仿宋" w:hint="eastAsia"/>
          <w:sz w:val="28"/>
          <w:szCs w:val="28"/>
        </w:rPr>
        <w:t>室内网球场改造设计费</w:t>
      </w:r>
      <w:r>
        <w:rPr>
          <w:rFonts w:ascii="仿宋" w:eastAsia="仿宋" w:hAnsi="仿宋" w:hint="eastAsia"/>
          <w:sz w:val="28"/>
          <w:szCs w:val="28"/>
        </w:rPr>
        <w:t>（</w:t>
      </w:r>
      <w:r w:rsidR="007B44D9">
        <w:rPr>
          <w:rFonts w:ascii="仿宋" w:eastAsia="仿宋" w:hAnsi="仿宋" w:hint="eastAsia"/>
          <w:sz w:val="28"/>
          <w:szCs w:val="28"/>
        </w:rPr>
        <w:t>3万</w:t>
      </w:r>
      <w:r>
        <w:rPr>
          <w:rFonts w:ascii="仿宋" w:eastAsia="仿宋" w:hAnsi="仿宋" w:hint="eastAsia"/>
          <w:sz w:val="28"/>
          <w:szCs w:val="28"/>
        </w:rPr>
        <w:t>元）、</w:t>
      </w:r>
      <w:r w:rsidR="007B44D9" w:rsidRPr="007B44D9">
        <w:rPr>
          <w:rFonts w:ascii="仿宋" w:eastAsia="仿宋" w:hAnsi="仿宋" w:hint="eastAsia"/>
          <w:sz w:val="28"/>
          <w:szCs w:val="28"/>
        </w:rPr>
        <w:t>空调维修费</w:t>
      </w:r>
      <w:r w:rsidR="007B44D9">
        <w:rPr>
          <w:rFonts w:ascii="仿宋" w:eastAsia="仿宋" w:hAnsi="仿宋" w:hint="eastAsia"/>
          <w:sz w:val="28"/>
          <w:szCs w:val="28"/>
        </w:rPr>
        <w:t>（2.5万元）、</w:t>
      </w:r>
      <w:r>
        <w:rPr>
          <w:rFonts w:ascii="仿宋" w:eastAsia="仿宋" w:hAnsi="仿宋" w:hint="eastAsia"/>
          <w:sz w:val="28"/>
          <w:szCs w:val="28"/>
        </w:rPr>
        <w:t>更新补充健身器材</w:t>
      </w:r>
      <w:r w:rsidR="008D4B04">
        <w:rPr>
          <w:rFonts w:ascii="仿宋" w:eastAsia="仿宋" w:hAnsi="仿宋" w:hint="eastAsia"/>
          <w:sz w:val="28"/>
          <w:szCs w:val="28"/>
        </w:rPr>
        <w:t>一批</w:t>
      </w:r>
      <w:r>
        <w:rPr>
          <w:rFonts w:ascii="仿宋" w:eastAsia="仿宋" w:hAnsi="仿宋" w:hint="eastAsia"/>
          <w:sz w:val="28"/>
          <w:szCs w:val="28"/>
        </w:rPr>
        <w:t>（</w:t>
      </w:r>
      <w:r w:rsidR="00745C37">
        <w:rPr>
          <w:rFonts w:ascii="仿宋" w:eastAsia="仿宋" w:hAnsi="仿宋" w:hint="eastAsia"/>
          <w:sz w:val="28"/>
          <w:szCs w:val="28"/>
        </w:rPr>
        <w:t>9</w:t>
      </w:r>
      <w:r w:rsidR="00E442E5">
        <w:rPr>
          <w:rFonts w:ascii="仿宋" w:eastAsia="仿宋" w:hAnsi="仿宋" w:hint="eastAsia"/>
          <w:sz w:val="28"/>
          <w:szCs w:val="28"/>
        </w:rPr>
        <w:t>.3</w:t>
      </w:r>
      <w:r w:rsidR="00745C37">
        <w:rPr>
          <w:rFonts w:ascii="仿宋" w:eastAsia="仿宋" w:hAnsi="仿宋" w:hint="eastAsia"/>
          <w:sz w:val="28"/>
          <w:szCs w:val="28"/>
        </w:rPr>
        <w:t>万元</w:t>
      </w:r>
      <w:r>
        <w:rPr>
          <w:rFonts w:ascii="仿宋" w:eastAsia="仿宋" w:hAnsi="仿宋" w:hint="eastAsia"/>
          <w:sz w:val="28"/>
          <w:szCs w:val="28"/>
        </w:rPr>
        <w:t>）、吸尘器（</w:t>
      </w:r>
      <w:r w:rsidR="00745C37">
        <w:rPr>
          <w:rFonts w:ascii="仿宋" w:eastAsia="仿宋" w:hAnsi="仿宋" w:hint="eastAsia"/>
          <w:sz w:val="28"/>
          <w:szCs w:val="28"/>
        </w:rPr>
        <w:t>2.4万元</w:t>
      </w:r>
      <w:r>
        <w:rPr>
          <w:rFonts w:ascii="仿宋" w:eastAsia="仿宋" w:hAnsi="仿宋" w:hint="eastAsia"/>
          <w:sz w:val="28"/>
          <w:szCs w:val="28"/>
        </w:rPr>
        <w:t>）</w:t>
      </w:r>
      <w:r w:rsidR="007343E5">
        <w:rPr>
          <w:rFonts w:ascii="仿宋" w:eastAsia="仿宋" w:hAnsi="仿宋" w:hint="eastAsia"/>
          <w:sz w:val="28"/>
          <w:szCs w:val="28"/>
        </w:rPr>
        <w:t>、购</w:t>
      </w:r>
      <w:r w:rsidR="007343E5" w:rsidRPr="007343E5">
        <w:rPr>
          <w:rFonts w:ascii="仿宋" w:eastAsia="仿宋" w:hAnsi="仿宋" w:hint="eastAsia"/>
          <w:sz w:val="28"/>
          <w:szCs w:val="28"/>
        </w:rPr>
        <w:t>呼叫服务系统</w:t>
      </w:r>
      <w:r w:rsidR="007343E5">
        <w:rPr>
          <w:rFonts w:ascii="仿宋" w:eastAsia="仿宋" w:hAnsi="仿宋" w:hint="eastAsia"/>
          <w:sz w:val="28"/>
          <w:szCs w:val="28"/>
        </w:rPr>
        <w:t>费用</w:t>
      </w:r>
      <w:r w:rsidR="00E442E5">
        <w:rPr>
          <w:rFonts w:ascii="仿宋" w:eastAsia="仿宋" w:hAnsi="仿宋" w:hint="eastAsia"/>
          <w:sz w:val="28"/>
          <w:szCs w:val="28"/>
        </w:rPr>
        <w:t>约</w:t>
      </w:r>
      <w:r w:rsidR="007343E5">
        <w:rPr>
          <w:rFonts w:ascii="仿宋" w:eastAsia="仿宋" w:hAnsi="仿宋" w:hint="eastAsia"/>
          <w:sz w:val="28"/>
          <w:szCs w:val="28"/>
        </w:rPr>
        <w:t>（</w:t>
      </w:r>
      <w:r w:rsidR="00E442E5">
        <w:rPr>
          <w:rFonts w:ascii="仿宋" w:eastAsia="仿宋" w:hAnsi="仿宋" w:hint="eastAsia"/>
          <w:sz w:val="28"/>
          <w:szCs w:val="28"/>
        </w:rPr>
        <w:t>2</w:t>
      </w:r>
      <w:r w:rsidR="007343E5">
        <w:rPr>
          <w:rFonts w:ascii="仿宋" w:eastAsia="仿宋" w:hAnsi="仿宋" w:hint="eastAsia"/>
          <w:sz w:val="28"/>
          <w:szCs w:val="28"/>
        </w:rPr>
        <w:t>万元）</w:t>
      </w:r>
      <w:r w:rsidR="00AB2504">
        <w:rPr>
          <w:rFonts w:ascii="仿宋" w:eastAsia="仿宋" w:hAnsi="仿宋" w:hint="eastAsia"/>
          <w:sz w:val="28"/>
          <w:szCs w:val="28"/>
        </w:rPr>
        <w:t>，未支出40.59万元已结转2018年</w:t>
      </w:r>
      <w:proofErr w:type="gramStart"/>
      <w:r w:rsidR="00AB2504">
        <w:rPr>
          <w:rFonts w:ascii="仿宋" w:eastAsia="仿宋" w:hAnsi="仿宋" w:hint="eastAsia"/>
          <w:sz w:val="28"/>
          <w:szCs w:val="28"/>
        </w:rPr>
        <w:t>支付省</w:t>
      </w:r>
      <w:proofErr w:type="gramEnd"/>
      <w:r w:rsidR="00AB2504">
        <w:rPr>
          <w:rFonts w:ascii="仿宋" w:eastAsia="仿宋" w:hAnsi="仿宋" w:hint="eastAsia"/>
          <w:sz w:val="28"/>
          <w:szCs w:val="28"/>
        </w:rPr>
        <w:t>健身中心泳池净化消毒系统设备改造安装工程尾款</w:t>
      </w:r>
      <w:r>
        <w:rPr>
          <w:rFonts w:ascii="仿宋" w:eastAsia="仿宋" w:hAnsi="仿宋" w:hint="eastAsia"/>
          <w:sz w:val="28"/>
          <w:szCs w:val="28"/>
        </w:rPr>
        <w:t>。</w:t>
      </w:r>
    </w:p>
    <w:p w:rsidR="00763F5C" w:rsidRDefault="00593ABA">
      <w:pPr>
        <w:pStyle w:val="p0"/>
        <w:snapToGrid w:val="0"/>
        <w:spacing w:before="0" w:beforeAutospacing="0" w:after="0" w:afterAutospacing="0" w:line="560" w:lineRule="exact"/>
        <w:ind w:firstLineChars="150" w:firstLine="453"/>
        <w:rPr>
          <w:rFonts w:ascii="仿宋" w:eastAsia="仿宋" w:hAnsi="仿宋"/>
          <w:sz w:val="32"/>
          <w:szCs w:val="32"/>
        </w:rPr>
      </w:pPr>
      <w:r>
        <w:rPr>
          <w:rFonts w:ascii="仿宋" w:eastAsia="仿宋" w:hAnsi="仿宋" w:hint="eastAsia"/>
          <w:sz w:val="32"/>
          <w:szCs w:val="32"/>
        </w:rPr>
        <w:t>（三）项目资金管理情况分析</w:t>
      </w:r>
    </w:p>
    <w:p w:rsidR="00763F5C" w:rsidRDefault="00593ABA">
      <w:pPr>
        <w:pStyle w:val="p0"/>
        <w:snapToGrid w:val="0"/>
        <w:spacing w:before="0" w:beforeAutospacing="0" w:after="0" w:afterAutospacing="0" w:line="560" w:lineRule="exact"/>
        <w:ind w:firstLine="570"/>
        <w:rPr>
          <w:rFonts w:ascii="仿宋" w:eastAsia="仿宋" w:hAnsi="仿宋"/>
          <w:sz w:val="28"/>
          <w:szCs w:val="28"/>
        </w:rPr>
      </w:pPr>
      <w:r>
        <w:rPr>
          <w:rFonts w:ascii="仿宋" w:eastAsia="仿宋" w:hAnsi="仿宋" w:hint="eastAsia"/>
          <w:sz w:val="28"/>
          <w:szCs w:val="28"/>
        </w:rPr>
        <w:t>根据我院出台的《财务管理办法》规定，预算项目的执行实行总负责人负责制，学院法人为总负责人。根据项目成立项目管理小组和确定项目牵头部门，具体负责管理和实施预算项目经费执行。</w:t>
      </w:r>
    </w:p>
    <w:p w:rsidR="00763F5C" w:rsidRDefault="008B03FE">
      <w:pPr>
        <w:pStyle w:val="p0"/>
        <w:snapToGrid w:val="0"/>
        <w:spacing w:before="0" w:beforeAutospacing="0" w:after="0" w:afterAutospacing="0" w:line="560" w:lineRule="exact"/>
        <w:ind w:firstLine="570"/>
        <w:rPr>
          <w:rFonts w:ascii="仿宋" w:eastAsia="仿宋" w:hAnsi="仿宋"/>
          <w:sz w:val="28"/>
          <w:szCs w:val="28"/>
        </w:rPr>
      </w:pPr>
      <w:r>
        <w:rPr>
          <w:rFonts w:ascii="仿宋" w:eastAsia="仿宋" w:hAnsi="仿宋" w:hint="eastAsia"/>
          <w:sz w:val="28"/>
          <w:szCs w:val="28"/>
        </w:rPr>
        <w:t>项目领导小组将项目执行计划提交院长办公会进行审议并报</w:t>
      </w:r>
      <w:r w:rsidR="00593ABA">
        <w:rPr>
          <w:rFonts w:ascii="仿宋" w:eastAsia="仿宋" w:hAnsi="仿宋" w:hint="eastAsia"/>
          <w:sz w:val="28"/>
          <w:szCs w:val="28"/>
        </w:rPr>
        <w:t>财务</w:t>
      </w:r>
      <w:r w:rsidR="008D4B04">
        <w:rPr>
          <w:rFonts w:ascii="仿宋" w:eastAsia="仿宋" w:hAnsi="仿宋" w:hint="eastAsia"/>
          <w:sz w:val="28"/>
          <w:szCs w:val="28"/>
        </w:rPr>
        <w:t>处</w:t>
      </w:r>
      <w:r w:rsidR="00593ABA">
        <w:rPr>
          <w:rFonts w:ascii="仿宋" w:eastAsia="仿宋" w:hAnsi="仿宋" w:hint="eastAsia"/>
          <w:sz w:val="28"/>
          <w:szCs w:val="28"/>
        </w:rPr>
        <w:t>备案，凡省级的一次性项目必须在当年全部执行，</w:t>
      </w:r>
      <w:r>
        <w:rPr>
          <w:rFonts w:ascii="仿宋" w:eastAsia="仿宋" w:hAnsi="仿宋" w:hint="eastAsia"/>
          <w:sz w:val="28"/>
          <w:szCs w:val="28"/>
        </w:rPr>
        <w:t>院</w:t>
      </w:r>
      <w:r w:rsidR="00593ABA">
        <w:rPr>
          <w:rFonts w:ascii="仿宋" w:eastAsia="仿宋" w:hAnsi="仿宋" w:hint="eastAsia"/>
          <w:sz w:val="28"/>
          <w:szCs w:val="28"/>
        </w:rPr>
        <w:t>各部门应及时与财务</w:t>
      </w:r>
      <w:r>
        <w:rPr>
          <w:rFonts w:ascii="仿宋" w:eastAsia="仿宋" w:hAnsi="仿宋" w:hint="eastAsia"/>
          <w:sz w:val="28"/>
          <w:szCs w:val="28"/>
        </w:rPr>
        <w:t>处</w:t>
      </w:r>
      <w:r w:rsidR="00593ABA">
        <w:rPr>
          <w:rFonts w:ascii="仿宋" w:eastAsia="仿宋" w:hAnsi="仿宋" w:hint="eastAsia"/>
          <w:sz w:val="28"/>
          <w:szCs w:val="28"/>
        </w:rPr>
        <w:t>核对经常</w:t>
      </w:r>
      <w:r w:rsidR="00593ABA">
        <w:rPr>
          <w:rFonts w:ascii="仿宋" w:eastAsia="仿宋" w:hAnsi="仿宋" w:hint="eastAsia"/>
          <w:sz w:val="28"/>
          <w:szCs w:val="28"/>
        </w:rPr>
        <w:lastRenderedPageBreak/>
        <w:t>性项目预算指标额度，及时向财务</w:t>
      </w:r>
      <w:r>
        <w:rPr>
          <w:rFonts w:ascii="仿宋" w:eastAsia="仿宋" w:hAnsi="仿宋" w:hint="eastAsia"/>
          <w:sz w:val="28"/>
          <w:szCs w:val="28"/>
        </w:rPr>
        <w:t>处</w:t>
      </w:r>
      <w:r w:rsidR="00593ABA">
        <w:rPr>
          <w:rFonts w:ascii="仿宋" w:eastAsia="仿宋" w:hAnsi="仿宋" w:hint="eastAsia"/>
          <w:sz w:val="28"/>
          <w:szCs w:val="28"/>
        </w:rPr>
        <w:t>申报项目用款计划，</w:t>
      </w:r>
      <w:r>
        <w:rPr>
          <w:rFonts w:ascii="仿宋" w:eastAsia="仿宋" w:hAnsi="仿宋" w:hint="eastAsia"/>
          <w:sz w:val="28"/>
          <w:szCs w:val="28"/>
        </w:rPr>
        <w:t>财务处</w:t>
      </w:r>
      <w:r w:rsidR="00593ABA">
        <w:rPr>
          <w:rFonts w:ascii="仿宋" w:eastAsia="仿宋" w:hAnsi="仿宋" w:hint="eastAsia"/>
          <w:sz w:val="28"/>
          <w:szCs w:val="28"/>
        </w:rPr>
        <w:t>配合各部门执行当年项目预算。</w:t>
      </w:r>
    </w:p>
    <w:p w:rsidR="00763F5C" w:rsidRDefault="00593ABA">
      <w:pPr>
        <w:pStyle w:val="p0"/>
        <w:snapToGrid w:val="0"/>
        <w:spacing w:before="0" w:beforeAutospacing="0" w:after="0" w:afterAutospacing="0" w:line="560" w:lineRule="exact"/>
        <w:ind w:firstLine="570"/>
        <w:rPr>
          <w:rFonts w:ascii="仿宋" w:eastAsia="仿宋" w:hAnsi="仿宋"/>
          <w:sz w:val="32"/>
          <w:szCs w:val="32"/>
        </w:rPr>
      </w:pPr>
      <w:r>
        <w:rPr>
          <w:rFonts w:ascii="仿宋" w:eastAsia="仿宋" w:hAnsi="仿宋" w:hint="eastAsia"/>
          <w:sz w:val="32"/>
          <w:szCs w:val="32"/>
        </w:rPr>
        <w:t>三、项目组织实施情况</w:t>
      </w:r>
    </w:p>
    <w:p w:rsidR="00763F5C" w:rsidRDefault="00593ABA">
      <w:pPr>
        <w:pStyle w:val="p0"/>
        <w:snapToGrid w:val="0"/>
        <w:spacing w:before="0" w:beforeAutospacing="0" w:after="0" w:afterAutospacing="0" w:line="560" w:lineRule="exact"/>
        <w:ind w:firstLineChars="150" w:firstLine="453"/>
        <w:rPr>
          <w:rFonts w:ascii="仿宋" w:eastAsia="仿宋" w:hAnsi="仿宋"/>
          <w:sz w:val="32"/>
          <w:szCs w:val="32"/>
        </w:rPr>
      </w:pPr>
      <w:r>
        <w:rPr>
          <w:rFonts w:ascii="仿宋" w:eastAsia="仿宋" w:hAnsi="仿宋" w:hint="eastAsia"/>
          <w:sz w:val="32"/>
          <w:szCs w:val="32"/>
        </w:rPr>
        <w:t>（一）项目组织情况</w:t>
      </w:r>
    </w:p>
    <w:p w:rsidR="00763F5C" w:rsidRDefault="00593ABA">
      <w:pPr>
        <w:pStyle w:val="p0"/>
        <w:snapToGrid w:val="0"/>
        <w:spacing w:before="0" w:beforeAutospacing="0" w:after="0" w:afterAutospacing="0" w:line="560" w:lineRule="exact"/>
        <w:ind w:firstLine="570"/>
        <w:rPr>
          <w:rFonts w:ascii="仿宋" w:eastAsia="仿宋" w:hAnsi="仿宋"/>
          <w:color w:val="FF0000"/>
          <w:sz w:val="28"/>
          <w:szCs w:val="28"/>
        </w:rPr>
      </w:pPr>
      <w:r>
        <w:rPr>
          <w:rFonts w:ascii="仿宋" w:eastAsia="仿宋" w:hAnsi="仿宋" w:hint="eastAsia"/>
          <w:sz w:val="28"/>
          <w:szCs w:val="28"/>
        </w:rPr>
        <w:t>本院2017年省健身中心维修改造项目省财专项资金预算金额为362.9万元，根据批复的预算金额，由我院后勤保卫处负责实施，2017年度省健身中心维修改造项目已完成的主要工作内容：</w:t>
      </w:r>
      <w:r>
        <w:rPr>
          <w:rFonts w:ascii="仿宋" w:eastAsia="仿宋" w:hAnsi="仿宋" w:hint="eastAsia"/>
          <w:bCs/>
          <w:color w:val="000000"/>
          <w:sz w:val="28"/>
          <w:szCs w:val="28"/>
        </w:rPr>
        <w:t>更新空调系统、购置健身器材、内墙装修改造及排水管道改造工程、室内网球场翻新工程等。</w:t>
      </w:r>
    </w:p>
    <w:p w:rsidR="00763F5C" w:rsidRDefault="00593ABA">
      <w:pPr>
        <w:pStyle w:val="p0"/>
        <w:snapToGrid w:val="0"/>
        <w:spacing w:before="0" w:beforeAutospacing="0" w:after="0" w:afterAutospacing="0" w:line="560" w:lineRule="exact"/>
        <w:ind w:firstLine="570"/>
        <w:rPr>
          <w:rFonts w:ascii="仿宋" w:eastAsia="仿宋" w:hAnsi="仿宋"/>
          <w:color w:val="FF0000"/>
          <w:sz w:val="28"/>
          <w:szCs w:val="28"/>
        </w:rPr>
      </w:pPr>
      <w:r>
        <w:rPr>
          <w:rFonts w:ascii="仿宋" w:eastAsia="仿宋" w:hAnsi="仿宋" w:hint="eastAsia"/>
          <w:sz w:val="32"/>
          <w:szCs w:val="32"/>
        </w:rPr>
        <w:t>（二）项目管理情况</w:t>
      </w:r>
    </w:p>
    <w:p w:rsidR="00763F5C" w:rsidRDefault="00593ABA">
      <w:pPr>
        <w:pStyle w:val="p0"/>
        <w:snapToGrid w:val="0"/>
        <w:spacing w:before="0" w:beforeAutospacing="0" w:after="0" w:afterAutospacing="0" w:line="560" w:lineRule="exact"/>
        <w:ind w:firstLine="570"/>
        <w:rPr>
          <w:rFonts w:ascii="仿宋" w:eastAsia="仿宋" w:hAnsi="仿宋"/>
          <w:sz w:val="28"/>
          <w:szCs w:val="28"/>
        </w:rPr>
      </w:pPr>
      <w:r>
        <w:rPr>
          <w:rFonts w:ascii="仿宋" w:eastAsia="仿宋" w:hAnsi="仿宋" w:cs="Times New Roman" w:hint="eastAsia"/>
          <w:kern w:val="2"/>
          <w:sz w:val="28"/>
          <w:szCs w:val="28"/>
        </w:rPr>
        <w:t>为了做好2018年预算项目绩效自评工作，根据省财政厅《关于开展2018年预算绩效管理工作的通知》（</w:t>
      </w:r>
      <w:proofErr w:type="gramStart"/>
      <w:r>
        <w:rPr>
          <w:rFonts w:ascii="仿宋" w:eastAsia="仿宋" w:hAnsi="仿宋" w:cs="Times New Roman" w:hint="eastAsia"/>
          <w:kern w:val="2"/>
          <w:sz w:val="28"/>
          <w:szCs w:val="28"/>
        </w:rPr>
        <w:t>琼财绩</w:t>
      </w:r>
      <w:proofErr w:type="gramEnd"/>
      <w:r>
        <w:rPr>
          <w:rFonts w:ascii="仿宋" w:eastAsia="仿宋" w:hAnsi="仿宋" w:cs="Times New Roman" w:hint="eastAsia"/>
          <w:kern w:val="2"/>
          <w:sz w:val="28"/>
          <w:szCs w:val="28"/>
        </w:rPr>
        <w:t>〔2018〕218号）文件要求，为加强预算项目的管理，规范项目经费的使用，所有预算项目成立管理小组，具体负责管理和实施预算项目经费执行，项目执行管理制度暂按我院财务管理制度执行。本项目学院成立了分管领导梁启华同志为组长，后勤保卫处有关人员组成的</w:t>
      </w:r>
      <w:r>
        <w:rPr>
          <w:rFonts w:ascii="仿宋" w:eastAsia="仿宋" w:hAnsi="仿宋" w:hint="eastAsia"/>
          <w:sz w:val="28"/>
          <w:szCs w:val="28"/>
        </w:rPr>
        <w:t>项目工作小组，加强落实和监督工作。</w:t>
      </w:r>
    </w:p>
    <w:p w:rsidR="00763F5C" w:rsidRDefault="00593ABA" w:rsidP="00B9624C">
      <w:pPr>
        <w:pStyle w:val="p0"/>
        <w:snapToGrid w:val="0"/>
        <w:spacing w:before="0" w:beforeAutospacing="0" w:after="0" w:afterAutospacing="0" w:line="560" w:lineRule="exact"/>
        <w:ind w:firstLineChars="215" w:firstLine="563"/>
        <w:rPr>
          <w:rFonts w:ascii="仿宋" w:eastAsia="仿宋" w:hAnsi="仿宋" w:cs="Times New Roman"/>
          <w:kern w:val="2"/>
          <w:sz w:val="28"/>
          <w:szCs w:val="28"/>
        </w:rPr>
      </w:pPr>
      <w:r>
        <w:rPr>
          <w:rFonts w:ascii="仿宋" w:eastAsia="仿宋" w:hAnsi="仿宋" w:cs="Times New Roman" w:hint="eastAsia"/>
          <w:kern w:val="2"/>
          <w:sz w:val="28"/>
          <w:szCs w:val="28"/>
        </w:rPr>
        <w:t>我处根据项目制定了相关的项目管理制度，通过项目管理制度将项目的管理具体落实到部门和个人，明确了在项目实施过程中各相关部门的责、权、利，保证项目的顺利实施，不断积累项目管理和实施经验，提高我处的项目管理和实施水平。</w:t>
      </w:r>
    </w:p>
    <w:p w:rsidR="00763F5C" w:rsidRDefault="00593ABA">
      <w:pPr>
        <w:pStyle w:val="p0"/>
        <w:snapToGrid w:val="0"/>
        <w:spacing w:before="0" w:beforeAutospacing="0" w:after="0" w:afterAutospacing="0" w:line="560" w:lineRule="exact"/>
        <w:ind w:firstLineChars="200" w:firstLine="604"/>
        <w:rPr>
          <w:rFonts w:ascii="仿宋" w:eastAsia="仿宋" w:hAnsi="仿宋"/>
          <w:sz w:val="32"/>
          <w:szCs w:val="32"/>
        </w:rPr>
      </w:pPr>
      <w:r>
        <w:rPr>
          <w:rFonts w:ascii="仿宋" w:eastAsia="仿宋" w:hAnsi="仿宋" w:hint="eastAsia"/>
          <w:sz w:val="32"/>
          <w:szCs w:val="32"/>
        </w:rPr>
        <w:t>四、项目绩效情况</w:t>
      </w:r>
    </w:p>
    <w:p w:rsidR="00763F5C" w:rsidRDefault="00593ABA">
      <w:pPr>
        <w:pStyle w:val="p0"/>
        <w:snapToGrid w:val="0"/>
        <w:spacing w:before="0" w:beforeAutospacing="0" w:after="0" w:afterAutospacing="0" w:line="560" w:lineRule="exact"/>
        <w:ind w:firstLineChars="150" w:firstLine="453"/>
        <w:rPr>
          <w:rFonts w:ascii="仿宋" w:eastAsia="仿宋" w:hAnsi="仿宋"/>
          <w:sz w:val="32"/>
          <w:szCs w:val="32"/>
        </w:rPr>
      </w:pPr>
      <w:r>
        <w:rPr>
          <w:rFonts w:ascii="仿宋" w:eastAsia="仿宋" w:hAnsi="仿宋" w:hint="eastAsia"/>
          <w:sz w:val="32"/>
          <w:szCs w:val="32"/>
        </w:rPr>
        <w:t>（一）项目绩效目标完成情况分析。</w:t>
      </w:r>
    </w:p>
    <w:p w:rsidR="00763F5C" w:rsidRDefault="00593ABA">
      <w:pPr>
        <w:spacing w:line="540" w:lineRule="exact"/>
        <w:ind w:firstLineChars="200" w:firstLine="604"/>
        <w:outlineLvl w:val="0"/>
        <w:rPr>
          <w:rFonts w:ascii="仿宋" w:eastAsia="仿宋" w:hAnsi="仿宋"/>
          <w:bCs/>
          <w:color w:val="000000"/>
          <w:sz w:val="32"/>
          <w:szCs w:val="32"/>
        </w:rPr>
      </w:pPr>
      <w:r>
        <w:rPr>
          <w:rFonts w:ascii="仿宋" w:eastAsia="仿宋" w:hAnsi="仿宋" w:hint="eastAsia"/>
          <w:bCs/>
          <w:color w:val="000000"/>
          <w:sz w:val="32"/>
          <w:szCs w:val="32"/>
        </w:rPr>
        <w:t>1、项目的经济性分析</w:t>
      </w:r>
    </w:p>
    <w:p w:rsidR="00763F5C" w:rsidRDefault="00593ABA">
      <w:pPr>
        <w:spacing w:line="540" w:lineRule="exact"/>
        <w:ind w:firstLineChars="150" w:firstLine="453"/>
        <w:outlineLvl w:val="0"/>
        <w:rPr>
          <w:rFonts w:ascii="仿宋" w:eastAsia="仿宋" w:hAnsi="仿宋"/>
          <w:bCs/>
          <w:color w:val="000000"/>
          <w:sz w:val="32"/>
          <w:szCs w:val="32"/>
        </w:rPr>
      </w:pPr>
      <w:r>
        <w:rPr>
          <w:rFonts w:ascii="仿宋" w:eastAsia="仿宋" w:hAnsi="仿宋" w:hint="eastAsia"/>
          <w:bCs/>
          <w:color w:val="000000"/>
          <w:sz w:val="32"/>
          <w:szCs w:val="32"/>
        </w:rPr>
        <w:t>（1）项目成本（预算）控制情况</w:t>
      </w:r>
    </w:p>
    <w:p w:rsidR="00763F5C" w:rsidRDefault="00593ABA">
      <w:pPr>
        <w:pStyle w:val="p0"/>
        <w:snapToGrid w:val="0"/>
        <w:spacing w:before="0" w:beforeAutospacing="0" w:after="0" w:afterAutospacing="0" w:line="560" w:lineRule="exact"/>
        <w:ind w:firstLineChars="200" w:firstLine="524"/>
        <w:rPr>
          <w:rFonts w:ascii="仿宋" w:eastAsia="仿宋" w:hAnsi="仿宋"/>
          <w:sz w:val="28"/>
          <w:szCs w:val="28"/>
        </w:rPr>
      </w:pPr>
      <w:r>
        <w:rPr>
          <w:rFonts w:ascii="仿宋" w:eastAsia="仿宋" w:hAnsi="仿宋" w:hint="eastAsia"/>
          <w:sz w:val="28"/>
          <w:szCs w:val="28"/>
        </w:rPr>
        <w:lastRenderedPageBreak/>
        <w:t>该项目预算金额362.9万元，项目实施过程严格按照合同进行，实际支出资金</w:t>
      </w:r>
      <w:r w:rsidR="00AB2504">
        <w:rPr>
          <w:rFonts w:ascii="仿宋" w:eastAsia="仿宋" w:hAnsi="仿宋" w:hint="eastAsia"/>
          <w:sz w:val="28"/>
          <w:szCs w:val="28"/>
        </w:rPr>
        <w:t>322.31</w:t>
      </w:r>
      <w:r>
        <w:rPr>
          <w:rFonts w:ascii="仿宋" w:eastAsia="仿宋" w:hAnsi="仿宋" w:hint="eastAsia"/>
          <w:sz w:val="28"/>
          <w:szCs w:val="28"/>
        </w:rPr>
        <w:t>万元，项目实际支出不存在超预算现象。</w:t>
      </w:r>
    </w:p>
    <w:p w:rsidR="00763F5C" w:rsidRDefault="00593ABA">
      <w:pPr>
        <w:pStyle w:val="p0"/>
        <w:snapToGrid w:val="0"/>
        <w:spacing w:before="0" w:beforeAutospacing="0" w:after="0" w:afterAutospacing="0" w:line="560" w:lineRule="exact"/>
        <w:ind w:firstLineChars="150" w:firstLine="453"/>
        <w:rPr>
          <w:rFonts w:ascii="仿宋" w:eastAsia="仿宋" w:hAnsi="仿宋" w:cs="Times New Roman"/>
          <w:kern w:val="2"/>
          <w:sz w:val="32"/>
          <w:szCs w:val="32"/>
        </w:rPr>
      </w:pPr>
      <w:r>
        <w:rPr>
          <w:rFonts w:ascii="仿宋" w:eastAsia="仿宋" w:hAnsi="仿宋" w:cs="Times New Roman" w:hint="eastAsia"/>
          <w:kern w:val="2"/>
          <w:sz w:val="32"/>
          <w:szCs w:val="32"/>
        </w:rPr>
        <w:t>（2）项目成本（预算）节约情况</w:t>
      </w:r>
    </w:p>
    <w:p w:rsidR="00763F5C" w:rsidRDefault="00593ABA">
      <w:pPr>
        <w:tabs>
          <w:tab w:val="left" w:pos="640"/>
        </w:tabs>
        <w:spacing w:line="560" w:lineRule="exact"/>
        <w:ind w:firstLineChars="200" w:firstLine="524"/>
        <w:outlineLvl w:val="0"/>
        <w:rPr>
          <w:rFonts w:ascii="仿宋" w:eastAsia="仿宋" w:hAnsi="仿宋"/>
          <w:sz w:val="32"/>
          <w:szCs w:val="32"/>
        </w:rPr>
      </w:pPr>
      <w:r>
        <w:rPr>
          <w:rFonts w:ascii="仿宋" w:eastAsia="仿宋" w:hAnsi="仿宋" w:hint="eastAsia"/>
          <w:sz w:val="28"/>
          <w:szCs w:val="28"/>
        </w:rPr>
        <w:t>在项目管理小组的管理和监督下，项目资金在执行过程中层层把关，通过减少不必要的活动等措施节约后勤保障经费</w:t>
      </w:r>
      <w:r>
        <w:rPr>
          <w:rFonts w:ascii="仿宋" w:eastAsia="仿宋" w:hAnsi="仿宋" w:hint="eastAsia"/>
          <w:sz w:val="32"/>
          <w:szCs w:val="32"/>
        </w:rPr>
        <w:t>。</w:t>
      </w:r>
    </w:p>
    <w:p w:rsidR="00763F5C" w:rsidRDefault="00593ABA">
      <w:pPr>
        <w:tabs>
          <w:tab w:val="left" w:pos="640"/>
        </w:tabs>
        <w:spacing w:line="560" w:lineRule="exact"/>
        <w:ind w:firstLineChars="200" w:firstLine="604"/>
        <w:outlineLvl w:val="0"/>
        <w:rPr>
          <w:rFonts w:ascii="仿宋" w:eastAsia="仿宋" w:hAnsi="仿宋"/>
          <w:sz w:val="32"/>
          <w:szCs w:val="32"/>
        </w:rPr>
      </w:pPr>
      <w:r>
        <w:rPr>
          <w:rFonts w:ascii="仿宋" w:eastAsia="仿宋" w:hAnsi="仿宋" w:hint="eastAsia"/>
          <w:sz w:val="32"/>
          <w:szCs w:val="32"/>
        </w:rPr>
        <w:t>2、项目的效率性分析</w:t>
      </w:r>
    </w:p>
    <w:p w:rsidR="00763F5C" w:rsidRDefault="00593ABA" w:rsidP="00B9624C">
      <w:pPr>
        <w:pStyle w:val="p0"/>
        <w:snapToGrid w:val="0"/>
        <w:spacing w:before="0" w:beforeAutospacing="0" w:after="0" w:afterAutospacing="0" w:line="560" w:lineRule="exact"/>
        <w:ind w:firstLineChars="215" w:firstLine="563"/>
        <w:rPr>
          <w:rFonts w:ascii="仿宋" w:eastAsia="仿宋" w:hAnsi="仿宋"/>
          <w:sz w:val="28"/>
          <w:szCs w:val="28"/>
        </w:rPr>
      </w:pPr>
      <w:r>
        <w:rPr>
          <w:rFonts w:ascii="仿宋" w:eastAsia="仿宋" w:hAnsi="仿宋" w:hint="eastAsia"/>
          <w:sz w:val="28"/>
          <w:szCs w:val="28"/>
        </w:rPr>
        <w:t>在经费的保障下，已按时完成，完成</w:t>
      </w:r>
      <w:r>
        <w:rPr>
          <w:rFonts w:ascii="仿宋" w:eastAsia="仿宋" w:hAnsi="仿宋" w:hint="eastAsia"/>
          <w:bCs/>
          <w:color w:val="000000"/>
          <w:sz w:val="28"/>
          <w:szCs w:val="28"/>
        </w:rPr>
        <w:t>更新空调系统、购置健身器材、内墙装修改造及排水管道改造工程、室内网球场翻新工程等</w:t>
      </w:r>
      <w:r>
        <w:rPr>
          <w:rFonts w:ascii="仿宋" w:eastAsia="仿宋" w:hAnsi="仿宋" w:hint="eastAsia"/>
          <w:sz w:val="28"/>
          <w:szCs w:val="28"/>
        </w:rPr>
        <w:t>。切实做好省健身中心的服务保障工件，保证健身中心工作正常开展。</w:t>
      </w:r>
    </w:p>
    <w:p w:rsidR="00763F5C" w:rsidRDefault="00593ABA">
      <w:pPr>
        <w:pStyle w:val="p0"/>
        <w:snapToGrid w:val="0"/>
        <w:spacing w:before="0" w:beforeAutospacing="0" w:after="0" w:afterAutospacing="0" w:line="560" w:lineRule="exact"/>
        <w:ind w:firstLineChars="194" w:firstLine="586"/>
        <w:rPr>
          <w:rFonts w:ascii="仿宋" w:eastAsia="仿宋" w:hAnsi="仿宋"/>
          <w:sz w:val="32"/>
          <w:szCs w:val="32"/>
        </w:rPr>
      </w:pPr>
      <w:r>
        <w:rPr>
          <w:rFonts w:ascii="仿宋" w:eastAsia="仿宋" w:hAnsi="仿宋" w:hint="eastAsia"/>
          <w:sz w:val="32"/>
          <w:szCs w:val="32"/>
        </w:rPr>
        <w:t>3、项目的效益性分析</w:t>
      </w:r>
    </w:p>
    <w:p w:rsidR="00763F5C" w:rsidRDefault="00593ABA">
      <w:pPr>
        <w:pStyle w:val="p0"/>
        <w:snapToGrid w:val="0"/>
        <w:spacing w:before="0" w:beforeAutospacing="0" w:after="0" w:afterAutospacing="0" w:line="560" w:lineRule="exact"/>
        <w:ind w:firstLine="462"/>
        <w:rPr>
          <w:rFonts w:ascii="仿宋" w:eastAsia="仿宋" w:hAnsi="仿宋"/>
          <w:sz w:val="32"/>
          <w:szCs w:val="32"/>
        </w:rPr>
      </w:pPr>
      <w:r>
        <w:rPr>
          <w:rFonts w:ascii="仿宋" w:eastAsia="仿宋" w:hAnsi="仿宋" w:hint="eastAsia"/>
          <w:sz w:val="32"/>
          <w:szCs w:val="32"/>
        </w:rPr>
        <w:t>（1）项目预期目标完成程度</w:t>
      </w:r>
    </w:p>
    <w:p w:rsidR="00763F5C" w:rsidRDefault="00593ABA">
      <w:pPr>
        <w:pStyle w:val="p0"/>
        <w:snapToGrid w:val="0"/>
        <w:spacing w:before="0" w:beforeAutospacing="0" w:after="0" w:afterAutospacing="0" w:line="560" w:lineRule="exact"/>
        <w:ind w:firstLine="462"/>
        <w:rPr>
          <w:rFonts w:ascii="仿宋" w:eastAsia="仿宋" w:hAnsi="仿宋"/>
          <w:sz w:val="28"/>
          <w:szCs w:val="28"/>
        </w:rPr>
      </w:pPr>
      <w:r>
        <w:rPr>
          <w:rFonts w:ascii="仿宋" w:eastAsia="仿宋" w:hAnsi="仿宋" w:hint="eastAsia"/>
          <w:sz w:val="28"/>
          <w:szCs w:val="28"/>
        </w:rPr>
        <w:t>完成</w:t>
      </w:r>
      <w:r>
        <w:rPr>
          <w:rFonts w:ascii="仿宋" w:eastAsia="仿宋" w:hAnsi="仿宋" w:hint="eastAsia"/>
          <w:bCs/>
          <w:color w:val="000000"/>
          <w:sz w:val="28"/>
          <w:szCs w:val="28"/>
        </w:rPr>
        <w:t>更新空调系统、购置健身器材、内墙装修改造及排水管道改造工程、室内网球场翻新工程等</w:t>
      </w:r>
      <w:r>
        <w:rPr>
          <w:rFonts w:ascii="仿宋" w:eastAsia="仿宋" w:hAnsi="仿宋" w:hint="eastAsia"/>
          <w:sz w:val="28"/>
          <w:szCs w:val="28"/>
        </w:rPr>
        <w:t>。</w:t>
      </w:r>
    </w:p>
    <w:p w:rsidR="00763F5C" w:rsidRDefault="00593ABA">
      <w:pPr>
        <w:pStyle w:val="p0"/>
        <w:snapToGrid w:val="0"/>
        <w:spacing w:before="0" w:beforeAutospacing="0" w:after="0" w:afterAutospacing="0" w:line="560" w:lineRule="exact"/>
        <w:ind w:firstLine="462"/>
        <w:rPr>
          <w:rFonts w:ascii="仿宋" w:eastAsia="仿宋" w:hAnsi="仿宋"/>
          <w:color w:val="FF0000"/>
          <w:sz w:val="32"/>
          <w:szCs w:val="32"/>
        </w:rPr>
      </w:pPr>
      <w:r>
        <w:rPr>
          <w:rFonts w:ascii="仿宋" w:eastAsia="仿宋" w:hAnsi="仿宋" w:hint="eastAsia"/>
          <w:sz w:val="32"/>
          <w:szCs w:val="32"/>
        </w:rPr>
        <w:t>（2）项目实施对经济和社会的影响</w:t>
      </w:r>
    </w:p>
    <w:p w:rsidR="00763F5C" w:rsidRDefault="00593ABA" w:rsidP="00B9624C">
      <w:pPr>
        <w:pStyle w:val="p0"/>
        <w:snapToGrid w:val="0"/>
        <w:spacing w:before="0" w:beforeAutospacing="0" w:after="0" w:afterAutospacing="0" w:line="560" w:lineRule="exact"/>
        <w:ind w:firstLineChars="215" w:firstLine="563"/>
        <w:rPr>
          <w:rFonts w:ascii="仿宋" w:eastAsia="仿宋" w:hAnsi="仿宋"/>
          <w:sz w:val="28"/>
          <w:szCs w:val="28"/>
        </w:rPr>
      </w:pPr>
      <w:r>
        <w:rPr>
          <w:rFonts w:ascii="仿宋" w:eastAsia="仿宋" w:hAnsi="仿宋" w:hint="eastAsia"/>
          <w:sz w:val="28"/>
          <w:szCs w:val="28"/>
        </w:rPr>
        <w:t>本项目建设完成，提高了场地使用安全保障，提升了场地性能，切实做好省健身中心的服务保障工件，保证健身中心工作正常开展。</w:t>
      </w:r>
    </w:p>
    <w:p w:rsidR="00763F5C" w:rsidRDefault="00593ABA">
      <w:pPr>
        <w:spacing w:line="560" w:lineRule="exact"/>
        <w:ind w:firstLineChars="200" w:firstLine="604"/>
        <w:outlineLvl w:val="0"/>
        <w:rPr>
          <w:rFonts w:ascii="仿宋" w:eastAsia="仿宋" w:hAnsi="仿宋" w:cs="宋体"/>
          <w:kern w:val="0"/>
          <w:sz w:val="32"/>
          <w:szCs w:val="32"/>
        </w:rPr>
      </w:pPr>
      <w:r>
        <w:rPr>
          <w:rFonts w:ascii="仿宋" w:eastAsia="仿宋" w:hAnsi="仿宋" w:hint="eastAsia"/>
          <w:kern w:val="0"/>
          <w:sz w:val="32"/>
          <w:szCs w:val="32"/>
        </w:rPr>
        <w:t>4、项目的可持续性分析</w:t>
      </w:r>
    </w:p>
    <w:p w:rsidR="00763F5C" w:rsidRDefault="00593ABA">
      <w:pPr>
        <w:pStyle w:val="p0"/>
        <w:snapToGrid w:val="0"/>
        <w:spacing w:before="0" w:beforeAutospacing="0" w:after="0" w:afterAutospacing="0" w:line="560" w:lineRule="exact"/>
        <w:ind w:firstLineChars="200" w:firstLine="524"/>
        <w:rPr>
          <w:rFonts w:ascii="仿宋" w:eastAsia="仿宋" w:hAnsi="仿宋"/>
          <w:sz w:val="28"/>
          <w:szCs w:val="28"/>
        </w:rPr>
      </w:pPr>
      <w:r>
        <w:rPr>
          <w:rFonts w:ascii="仿宋" w:eastAsia="仿宋" w:hAnsi="仿宋" w:hint="eastAsia"/>
          <w:sz w:val="28"/>
          <w:szCs w:val="28"/>
        </w:rPr>
        <w:t>项目的实施提高了场地使用安全保障，提升了场地性能，切实做好省健身中心的服务保障工件，保证健身中心工作正常开展。</w:t>
      </w:r>
    </w:p>
    <w:p w:rsidR="00763F5C" w:rsidRDefault="00593ABA">
      <w:pPr>
        <w:pStyle w:val="p0"/>
        <w:snapToGrid w:val="0"/>
        <w:spacing w:before="0" w:beforeAutospacing="0" w:after="0" w:afterAutospacing="0" w:line="560" w:lineRule="exact"/>
        <w:ind w:firstLineChars="194" w:firstLine="586"/>
        <w:rPr>
          <w:rFonts w:ascii="仿宋" w:eastAsia="仿宋" w:hAnsi="仿宋" w:hint="eastAsia"/>
          <w:sz w:val="32"/>
          <w:szCs w:val="32"/>
        </w:rPr>
      </w:pPr>
      <w:r>
        <w:rPr>
          <w:rFonts w:ascii="仿宋" w:eastAsia="仿宋" w:hAnsi="仿宋" w:hint="eastAsia"/>
          <w:sz w:val="32"/>
          <w:szCs w:val="32"/>
        </w:rPr>
        <w:t>5、项目预算批复的绩效指标完成情况分析</w:t>
      </w:r>
    </w:p>
    <w:p w:rsidR="00AB2504" w:rsidRDefault="00AB2504" w:rsidP="00AB2504">
      <w:pPr>
        <w:pStyle w:val="p0"/>
        <w:snapToGrid w:val="0"/>
        <w:spacing w:before="0" w:beforeAutospacing="0" w:after="0" w:afterAutospacing="0" w:line="560" w:lineRule="exact"/>
        <w:ind w:firstLineChars="150" w:firstLine="453"/>
        <w:rPr>
          <w:rFonts w:ascii="仿宋" w:eastAsia="仿宋" w:hAnsi="仿宋" w:hint="eastAsia"/>
          <w:sz w:val="28"/>
          <w:szCs w:val="28"/>
        </w:rPr>
      </w:pPr>
      <w:r>
        <w:rPr>
          <w:rFonts w:ascii="仿宋" w:eastAsia="仿宋" w:hAnsi="仿宋" w:hint="eastAsia"/>
          <w:sz w:val="32"/>
          <w:szCs w:val="32"/>
        </w:rPr>
        <w:t>（1）</w:t>
      </w:r>
      <w:r w:rsidRPr="009D1768">
        <w:rPr>
          <w:rFonts w:ascii="仿宋" w:eastAsia="仿宋" w:hAnsi="仿宋" w:hint="eastAsia"/>
          <w:sz w:val="28"/>
          <w:szCs w:val="28"/>
        </w:rPr>
        <w:t>安装消防系统完成率</w:t>
      </w:r>
      <w:r w:rsidR="009D1768">
        <w:rPr>
          <w:rFonts w:ascii="仿宋" w:eastAsia="仿宋" w:hAnsi="仿宋" w:hint="eastAsia"/>
          <w:sz w:val="28"/>
          <w:szCs w:val="28"/>
        </w:rPr>
        <w:t>达90%以上。</w:t>
      </w:r>
    </w:p>
    <w:p w:rsidR="009D1768" w:rsidRDefault="009D1768" w:rsidP="009D1768">
      <w:pPr>
        <w:pStyle w:val="p0"/>
        <w:snapToGrid w:val="0"/>
        <w:spacing w:before="0" w:beforeAutospacing="0" w:after="0" w:afterAutospacing="0" w:line="560" w:lineRule="exact"/>
        <w:ind w:firstLineChars="150" w:firstLine="393"/>
        <w:rPr>
          <w:rFonts w:ascii="仿宋" w:eastAsia="仿宋" w:hAnsi="仿宋" w:hint="eastAsia"/>
          <w:sz w:val="28"/>
          <w:szCs w:val="28"/>
        </w:rPr>
      </w:pPr>
      <w:r>
        <w:rPr>
          <w:rFonts w:ascii="仿宋" w:eastAsia="仿宋" w:hAnsi="仿宋" w:hint="eastAsia"/>
          <w:sz w:val="28"/>
          <w:szCs w:val="28"/>
        </w:rPr>
        <w:t>（2）</w:t>
      </w:r>
      <w:r w:rsidRPr="009D1768">
        <w:rPr>
          <w:rFonts w:ascii="仿宋" w:eastAsia="仿宋" w:hAnsi="仿宋" w:hint="eastAsia"/>
          <w:sz w:val="28"/>
          <w:szCs w:val="28"/>
        </w:rPr>
        <w:t>更新改造</w:t>
      </w:r>
      <w:proofErr w:type="gramStart"/>
      <w:r w:rsidRPr="009D1768">
        <w:rPr>
          <w:rFonts w:ascii="仿宋" w:eastAsia="仿宋" w:hAnsi="仿宋" w:hint="eastAsia"/>
          <w:sz w:val="28"/>
          <w:szCs w:val="28"/>
        </w:rPr>
        <w:t>泳</w:t>
      </w:r>
      <w:proofErr w:type="gramEnd"/>
      <w:r w:rsidRPr="009D1768">
        <w:rPr>
          <w:rFonts w:ascii="仿宋" w:eastAsia="仿宋" w:hAnsi="仿宋" w:hint="eastAsia"/>
          <w:sz w:val="28"/>
          <w:szCs w:val="28"/>
        </w:rPr>
        <w:t>池水处理系统完成率</w:t>
      </w:r>
      <w:r>
        <w:rPr>
          <w:rFonts w:ascii="仿宋" w:eastAsia="仿宋" w:hAnsi="仿宋" w:hint="eastAsia"/>
          <w:sz w:val="28"/>
          <w:szCs w:val="28"/>
        </w:rPr>
        <w:t>达90%以上。</w:t>
      </w:r>
    </w:p>
    <w:p w:rsidR="009D1768" w:rsidRDefault="009D1768" w:rsidP="009D1768">
      <w:pPr>
        <w:pStyle w:val="p0"/>
        <w:snapToGrid w:val="0"/>
        <w:spacing w:before="0" w:beforeAutospacing="0" w:after="0" w:afterAutospacing="0" w:line="560" w:lineRule="exact"/>
        <w:ind w:firstLineChars="150" w:firstLine="393"/>
        <w:rPr>
          <w:rFonts w:ascii="仿宋" w:eastAsia="仿宋" w:hAnsi="仿宋" w:hint="eastAsia"/>
          <w:sz w:val="28"/>
          <w:szCs w:val="28"/>
        </w:rPr>
      </w:pPr>
      <w:r>
        <w:rPr>
          <w:rFonts w:ascii="仿宋" w:eastAsia="仿宋" w:hAnsi="仿宋" w:hint="eastAsia"/>
          <w:sz w:val="28"/>
          <w:szCs w:val="28"/>
        </w:rPr>
        <w:t>（3）</w:t>
      </w:r>
      <w:r w:rsidRPr="009D1768">
        <w:rPr>
          <w:rFonts w:ascii="仿宋" w:eastAsia="仿宋" w:hAnsi="仿宋" w:hint="eastAsia"/>
          <w:sz w:val="28"/>
          <w:szCs w:val="28"/>
        </w:rPr>
        <w:t>更新空调系统完成率</w:t>
      </w:r>
      <w:r>
        <w:rPr>
          <w:rFonts w:ascii="仿宋" w:eastAsia="仿宋" w:hAnsi="仿宋" w:hint="eastAsia"/>
          <w:sz w:val="28"/>
          <w:szCs w:val="28"/>
        </w:rPr>
        <w:t>达90%以上</w:t>
      </w:r>
    </w:p>
    <w:p w:rsidR="009D1768" w:rsidRDefault="009D1768" w:rsidP="009D1768">
      <w:pPr>
        <w:pStyle w:val="p0"/>
        <w:snapToGrid w:val="0"/>
        <w:spacing w:before="0" w:beforeAutospacing="0" w:after="0" w:afterAutospacing="0" w:line="560" w:lineRule="exact"/>
        <w:ind w:firstLineChars="150" w:firstLine="393"/>
        <w:rPr>
          <w:rFonts w:ascii="仿宋" w:eastAsia="仿宋" w:hAnsi="仿宋" w:hint="eastAsia"/>
          <w:sz w:val="28"/>
          <w:szCs w:val="28"/>
        </w:rPr>
      </w:pPr>
      <w:r>
        <w:rPr>
          <w:rFonts w:ascii="仿宋" w:eastAsia="仿宋" w:hAnsi="仿宋" w:hint="eastAsia"/>
          <w:sz w:val="28"/>
          <w:szCs w:val="28"/>
        </w:rPr>
        <w:lastRenderedPageBreak/>
        <w:t>（4）</w:t>
      </w:r>
      <w:r w:rsidRPr="009D1768">
        <w:rPr>
          <w:rFonts w:ascii="仿宋" w:eastAsia="仿宋" w:hAnsi="仿宋" w:hint="eastAsia"/>
          <w:sz w:val="28"/>
          <w:szCs w:val="28"/>
        </w:rPr>
        <w:t>购置健身器材完成率</w:t>
      </w:r>
      <w:r>
        <w:rPr>
          <w:rFonts w:ascii="仿宋" w:eastAsia="仿宋" w:hAnsi="仿宋" w:hint="eastAsia"/>
          <w:sz w:val="28"/>
          <w:szCs w:val="28"/>
        </w:rPr>
        <w:t>达90%以上</w:t>
      </w:r>
    </w:p>
    <w:p w:rsidR="009D1768" w:rsidRDefault="009D1768" w:rsidP="009D1768">
      <w:pPr>
        <w:pStyle w:val="p0"/>
        <w:snapToGrid w:val="0"/>
        <w:spacing w:before="0" w:beforeAutospacing="0" w:after="0" w:afterAutospacing="0" w:line="560" w:lineRule="exact"/>
        <w:ind w:firstLineChars="150" w:firstLine="393"/>
        <w:rPr>
          <w:rFonts w:ascii="仿宋" w:eastAsia="仿宋" w:hAnsi="仿宋" w:hint="eastAsia"/>
          <w:sz w:val="28"/>
          <w:szCs w:val="28"/>
        </w:rPr>
      </w:pPr>
      <w:r>
        <w:rPr>
          <w:rFonts w:ascii="仿宋" w:eastAsia="仿宋" w:hAnsi="仿宋" w:hint="eastAsia"/>
          <w:sz w:val="28"/>
          <w:szCs w:val="28"/>
        </w:rPr>
        <w:t>（5）</w:t>
      </w:r>
      <w:r w:rsidRPr="009D1768">
        <w:rPr>
          <w:rFonts w:ascii="仿宋" w:eastAsia="仿宋" w:hAnsi="仿宋" w:hint="eastAsia"/>
          <w:sz w:val="28"/>
          <w:szCs w:val="28"/>
        </w:rPr>
        <w:t>内墙装修改造及排水管道改造工程完成率</w:t>
      </w:r>
      <w:r>
        <w:rPr>
          <w:rFonts w:ascii="仿宋" w:eastAsia="仿宋" w:hAnsi="仿宋" w:hint="eastAsia"/>
          <w:sz w:val="28"/>
          <w:szCs w:val="28"/>
        </w:rPr>
        <w:t>达90%以上</w:t>
      </w:r>
    </w:p>
    <w:p w:rsidR="009D1768" w:rsidRPr="009D1768" w:rsidRDefault="009D1768" w:rsidP="009D1768">
      <w:pPr>
        <w:pStyle w:val="p0"/>
        <w:snapToGrid w:val="0"/>
        <w:spacing w:before="0" w:beforeAutospacing="0" w:after="0" w:afterAutospacing="0" w:line="560" w:lineRule="exact"/>
        <w:ind w:firstLineChars="150" w:firstLine="393"/>
        <w:rPr>
          <w:rFonts w:ascii="仿宋" w:eastAsia="仿宋" w:hAnsi="仿宋"/>
          <w:sz w:val="28"/>
          <w:szCs w:val="28"/>
        </w:rPr>
      </w:pPr>
      <w:r>
        <w:rPr>
          <w:rFonts w:ascii="仿宋" w:eastAsia="仿宋" w:hAnsi="仿宋" w:hint="eastAsia"/>
          <w:sz w:val="28"/>
          <w:szCs w:val="28"/>
        </w:rPr>
        <w:t>（6）</w:t>
      </w:r>
      <w:r w:rsidRPr="009D1768">
        <w:rPr>
          <w:rFonts w:ascii="仿宋" w:eastAsia="仿宋" w:hAnsi="仿宋" w:hint="eastAsia"/>
          <w:sz w:val="28"/>
          <w:szCs w:val="28"/>
        </w:rPr>
        <w:t>室内网球场翻新工程完成率</w:t>
      </w:r>
      <w:r>
        <w:rPr>
          <w:rFonts w:ascii="仿宋" w:eastAsia="仿宋" w:hAnsi="仿宋" w:hint="eastAsia"/>
          <w:sz w:val="28"/>
          <w:szCs w:val="28"/>
        </w:rPr>
        <w:t>达90%以上</w:t>
      </w:r>
    </w:p>
    <w:p w:rsidR="00763F5C" w:rsidRDefault="00593ABA">
      <w:pPr>
        <w:pStyle w:val="p0"/>
        <w:spacing w:before="0" w:beforeAutospacing="0" w:after="0" w:afterAutospacing="0" w:line="80" w:lineRule="atLeast"/>
        <w:ind w:firstLineChars="150" w:firstLine="393"/>
        <w:rPr>
          <w:rFonts w:ascii="仿宋" w:eastAsia="仿宋" w:hAnsi="仿宋"/>
          <w:sz w:val="28"/>
          <w:szCs w:val="28"/>
        </w:rPr>
      </w:pPr>
      <w:r>
        <w:rPr>
          <w:rFonts w:ascii="仿宋" w:eastAsia="仿宋" w:hAnsi="仿宋" w:hint="eastAsia"/>
          <w:sz w:val="28"/>
          <w:szCs w:val="28"/>
        </w:rPr>
        <w:t>（</w:t>
      </w:r>
      <w:r w:rsidR="00AB2504">
        <w:rPr>
          <w:rFonts w:ascii="仿宋" w:eastAsia="仿宋" w:hAnsi="仿宋" w:hint="eastAsia"/>
          <w:sz w:val="28"/>
          <w:szCs w:val="28"/>
        </w:rPr>
        <w:t>7</w:t>
      </w:r>
      <w:r>
        <w:rPr>
          <w:rFonts w:ascii="仿宋" w:eastAsia="仿宋" w:hAnsi="仿宋" w:hint="eastAsia"/>
          <w:sz w:val="28"/>
          <w:szCs w:val="28"/>
        </w:rPr>
        <w:t>）省健身中心服务满意率达90%以上。</w:t>
      </w:r>
    </w:p>
    <w:p w:rsidR="00763F5C" w:rsidRDefault="00593ABA">
      <w:pPr>
        <w:pStyle w:val="p0"/>
        <w:spacing w:before="0" w:beforeAutospacing="0" w:after="0" w:afterAutospacing="0" w:line="80" w:lineRule="atLeast"/>
        <w:ind w:firstLineChars="150" w:firstLine="393"/>
        <w:rPr>
          <w:rFonts w:ascii="仿宋" w:eastAsia="仿宋" w:hAnsi="仿宋" w:hint="eastAsia"/>
          <w:sz w:val="28"/>
          <w:szCs w:val="28"/>
        </w:rPr>
      </w:pPr>
      <w:r>
        <w:rPr>
          <w:rFonts w:ascii="仿宋" w:eastAsia="仿宋" w:hAnsi="仿宋" w:hint="eastAsia"/>
          <w:sz w:val="28"/>
          <w:szCs w:val="28"/>
        </w:rPr>
        <w:t>（</w:t>
      </w:r>
      <w:r w:rsidR="00AB2504">
        <w:rPr>
          <w:rFonts w:ascii="仿宋" w:eastAsia="仿宋" w:hAnsi="仿宋" w:hint="eastAsia"/>
          <w:sz w:val="28"/>
          <w:szCs w:val="28"/>
        </w:rPr>
        <w:t>8</w:t>
      </w:r>
      <w:r>
        <w:rPr>
          <w:rFonts w:ascii="仿宋" w:eastAsia="仿宋" w:hAnsi="仿宋" w:hint="eastAsia"/>
          <w:sz w:val="28"/>
          <w:szCs w:val="28"/>
        </w:rPr>
        <w:t>）省健身中心正常运作保障率达</w:t>
      </w:r>
      <w:r w:rsidR="00AB2504">
        <w:rPr>
          <w:rFonts w:ascii="仿宋" w:eastAsia="仿宋" w:hAnsi="仿宋" w:hint="eastAsia"/>
          <w:sz w:val="28"/>
          <w:szCs w:val="28"/>
        </w:rPr>
        <w:t>90</w:t>
      </w:r>
      <w:r>
        <w:rPr>
          <w:rFonts w:ascii="仿宋" w:eastAsia="仿宋" w:hAnsi="仿宋" w:hint="eastAsia"/>
          <w:sz w:val="28"/>
          <w:szCs w:val="28"/>
        </w:rPr>
        <w:t>%以上。</w:t>
      </w:r>
    </w:p>
    <w:p w:rsidR="00763F5C" w:rsidRDefault="00593ABA" w:rsidP="00B9624C">
      <w:pPr>
        <w:pStyle w:val="p0"/>
        <w:spacing w:before="0" w:beforeAutospacing="0" w:after="0" w:afterAutospacing="0" w:line="80" w:lineRule="atLeast"/>
        <w:ind w:firstLineChars="194" w:firstLine="508"/>
        <w:rPr>
          <w:rFonts w:ascii="仿宋" w:eastAsia="仿宋" w:hAnsi="仿宋"/>
          <w:color w:val="FF0000"/>
          <w:sz w:val="28"/>
          <w:szCs w:val="28"/>
        </w:rPr>
      </w:pPr>
      <w:r>
        <w:rPr>
          <w:rFonts w:ascii="仿宋" w:eastAsia="仿宋" w:hAnsi="仿宋" w:hint="eastAsia"/>
          <w:sz w:val="28"/>
          <w:szCs w:val="28"/>
        </w:rPr>
        <w:t>本项目2017年预算批复的绩效目标基本完成，完成率约达</w:t>
      </w:r>
      <w:r w:rsidR="00AB2504">
        <w:rPr>
          <w:rFonts w:ascii="仿宋" w:eastAsia="仿宋" w:hAnsi="仿宋" w:hint="eastAsia"/>
          <w:sz w:val="28"/>
          <w:szCs w:val="28"/>
        </w:rPr>
        <w:t>90</w:t>
      </w:r>
      <w:r>
        <w:rPr>
          <w:rFonts w:ascii="仿宋" w:eastAsia="仿宋" w:hAnsi="仿宋" w:hint="eastAsia"/>
          <w:sz w:val="28"/>
          <w:szCs w:val="28"/>
        </w:rPr>
        <w:t>%。</w:t>
      </w:r>
    </w:p>
    <w:p w:rsidR="00763F5C" w:rsidRDefault="00593ABA">
      <w:pPr>
        <w:spacing w:line="540" w:lineRule="exact"/>
        <w:ind w:firstLineChars="100" w:firstLine="302"/>
        <w:outlineLvl w:val="0"/>
        <w:rPr>
          <w:rFonts w:ascii="仿宋" w:eastAsia="仿宋" w:hAnsi="仿宋"/>
          <w:sz w:val="32"/>
          <w:szCs w:val="32"/>
        </w:rPr>
      </w:pPr>
      <w:r>
        <w:rPr>
          <w:rFonts w:ascii="仿宋" w:eastAsia="仿宋" w:hAnsi="仿宋" w:hint="eastAsia"/>
          <w:sz w:val="32"/>
          <w:szCs w:val="32"/>
        </w:rPr>
        <w:t>（二）项目绩效目标未完成原因分析。</w:t>
      </w:r>
    </w:p>
    <w:p w:rsidR="00763F5C" w:rsidRDefault="00593ABA">
      <w:pPr>
        <w:spacing w:line="540" w:lineRule="exact"/>
        <w:ind w:firstLineChars="200" w:firstLine="604"/>
        <w:outlineLvl w:val="0"/>
        <w:rPr>
          <w:rFonts w:ascii="仿宋" w:eastAsia="仿宋" w:hAnsi="仿宋"/>
          <w:sz w:val="32"/>
          <w:szCs w:val="32"/>
        </w:rPr>
      </w:pPr>
      <w:r>
        <w:rPr>
          <w:rFonts w:ascii="仿宋" w:eastAsia="仿宋" w:hAnsi="仿宋" w:hint="eastAsia"/>
          <w:sz w:val="32"/>
          <w:szCs w:val="32"/>
        </w:rPr>
        <w:t>2017年度项目按计划执行，项目绩效目标按计划</w:t>
      </w:r>
      <w:r w:rsidR="009D1768">
        <w:rPr>
          <w:rFonts w:ascii="仿宋" w:eastAsia="仿宋" w:hAnsi="仿宋" w:hint="eastAsia"/>
          <w:sz w:val="32"/>
          <w:szCs w:val="32"/>
        </w:rPr>
        <w:t>进行，因</w:t>
      </w:r>
      <w:r w:rsidR="009D1768" w:rsidRPr="009D1768">
        <w:rPr>
          <w:rFonts w:ascii="仿宋" w:eastAsia="仿宋" w:hAnsi="仿宋" w:hint="eastAsia"/>
          <w:sz w:val="32"/>
          <w:szCs w:val="32"/>
        </w:rPr>
        <w:t>省健身中心泳池净化消毒系统设备改造安装工程尾款</w:t>
      </w:r>
      <w:r w:rsidR="009D1768">
        <w:rPr>
          <w:rFonts w:ascii="仿宋" w:eastAsia="仿宋" w:hAnsi="仿宋" w:hint="eastAsia"/>
          <w:sz w:val="32"/>
          <w:szCs w:val="32"/>
        </w:rPr>
        <w:t>超出专项资金预算，</w:t>
      </w:r>
      <w:r w:rsidR="009D1768">
        <w:rPr>
          <w:rFonts w:ascii="仿宋" w:eastAsia="仿宋" w:hAnsi="仿宋" w:hint="eastAsia"/>
          <w:sz w:val="28"/>
          <w:szCs w:val="28"/>
        </w:rPr>
        <w:t>2018年已结转。</w:t>
      </w:r>
    </w:p>
    <w:p w:rsidR="00763F5C" w:rsidRDefault="00593ABA">
      <w:pPr>
        <w:spacing w:line="540" w:lineRule="exact"/>
        <w:ind w:firstLineChars="200" w:firstLine="604"/>
        <w:outlineLvl w:val="0"/>
        <w:rPr>
          <w:rFonts w:ascii="仿宋" w:eastAsia="仿宋" w:hAnsi="仿宋"/>
          <w:sz w:val="32"/>
          <w:szCs w:val="32"/>
        </w:rPr>
      </w:pPr>
      <w:r>
        <w:rPr>
          <w:rFonts w:ascii="仿宋" w:eastAsia="仿宋" w:hAnsi="仿宋" w:hint="eastAsia"/>
          <w:sz w:val="32"/>
          <w:szCs w:val="32"/>
        </w:rPr>
        <w:t>五、综合评价情况及评价结论</w:t>
      </w:r>
    </w:p>
    <w:p w:rsidR="00763F5C" w:rsidRDefault="00593ABA">
      <w:pPr>
        <w:spacing w:line="540" w:lineRule="exact"/>
        <w:ind w:firstLineChars="150" w:firstLine="453"/>
        <w:outlineLvl w:val="0"/>
        <w:rPr>
          <w:rFonts w:ascii="仿宋" w:eastAsia="仿宋" w:hAnsi="仿宋"/>
          <w:sz w:val="32"/>
          <w:szCs w:val="32"/>
        </w:rPr>
      </w:pPr>
      <w:r>
        <w:rPr>
          <w:rFonts w:ascii="仿宋" w:eastAsia="仿宋" w:hAnsi="仿宋" w:hint="eastAsia"/>
          <w:sz w:val="32"/>
          <w:szCs w:val="32"/>
        </w:rPr>
        <w:t>（一）评价过程</w:t>
      </w:r>
    </w:p>
    <w:p w:rsidR="00763F5C" w:rsidRDefault="00593ABA">
      <w:pPr>
        <w:spacing w:line="540" w:lineRule="exact"/>
        <w:ind w:firstLineChars="200" w:firstLine="524"/>
        <w:outlineLvl w:val="0"/>
        <w:rPr>
          <w:rFonts w:ascii="仿宋" w:eastAsia="仿宋" w:hAnsi="仿宋"/>
          <w:sz w:val="28"/>
          <w:szCs w:val="28"/>
        </w:rPr>
      </w:pPr>
      <w:r>
        <w:rPr>
          <w:rFonts w:ascii="仿宋" w:eastAsia="仿宋" w:hAnsi="仿宋" w:hint="eastAsia"/>
          <w:sz w:val="28"/>
          <w:szCs w:val="28"/>
        </w:rPr>
        <w:t>根据海南省财政厅《关于开展2018年预算绩效管理工作的通知》（</w:t>
      </w:r>
      <w:proofErr w:type="gramStart"/>
      <w:r>
        <w:rPr>
          <w:rFonts w:ascii="仿宋" w:eastAsia="仿宋" w:hAnsi="仿宋" w:hint="eastAsia"/>
          <w:sz w:val="28"/>
          <w:szCs w:val="28"/>
        </w:rPr>
        <w:t>琼财绩</w:t>
      </w:r>
      <w:proofErr w:type="gramEnd"/>
      <w:r>
        <w:rPr>
          <w:rFonts w:ascii="仿宋" w:eastAsia="仿宋" w:hAnsi="仿宋" w:hint="eastAsia"/>
          <w:sz w:val="28"/>
          <w:szCs w:val="28"/>
        </w:rPr>
        <w:t>〔2018〕218号）文件要求，按照财政部《财政支出绩效评价管理暂行办法》和《海南省财政支出绩效评价实施意见》（</w:t>
      </w:r>
      <w:proofErr w:type="gramStart"/>
      <w:r>
        <w:rPr>
          <w:rFonts w:ascii="仿宋" w:eastAsia="仿宋" w:hAnsi="仿宋" w:hint="eastAsia"/>
          <w:sz w:val="28"/>
          <w:szCs w:val="28"/>
        </w:rPr>
        <w:t>琼财绩</w:t>
      </w:r>
      <w:proofErr w:type="gramEnd"/>
      <w:r>
        <w:rPr>
          <w:rFonts w:ascii="仿宋" w:eastAsia="仿宋" w:hAnsi="仿宋" w:hint="eastAsia"/>
          <w:sz w:val="28"/>
          <w:szCs w:val="28"/>
        </w:rPr>
        <w:t>[2009]2206号）的绩效评价办法，我院成立项目绩效评价工作小组，按照财政厅制定的财政支出项目绩效评价共性指标体系，对项目的绩效指标完成情况进行自评。评价工作组成员充分讨论后，对各项指标进行综合打分并形成项目绩效自评报告。经评价，我院“省健身中心维修改造”项目综合得分为90分，绩效级别自评为优秀，达到了预期设定的项目绩效目标，具体评分表见后附件</w:t>
      </w:r>
      <w:r w:rsidR="009D1768">
        <w:rPr>
          <w:rFonts w:ascii="仿宋" w:eastAsia="仿宋" w:hAnsi="仿宋" w:hint="eastAsia"/>
          <w:sz w:val="28"/>
          <w:szCs w:val="28"/>
        </w:rPr>
        <w:t>8</w:t>
      </w:r>
      <w:r>
        <w:rPr>
          <w:rFonts w:ascii="仿宋" w:eastAsia="仿宋" w:hAnsi="仿宋" w:hint="eastAsia"/>
          <w:sz w:val="28"/>
          <w:szCs w:val="28"/>
        </w:rPr>
        <w:t>-3《省健身中心维修改造项目绩效评价指标评分》。</w:t>
      </w:r>
    </w:p>
    <w:p w:rsidR="00763F5C" w:rsidRDefault="00593ABA">
      <w:pPr>
        <w:spacing w:line="540" w:lineRule="exact"/>
        <w:ind w:firstLineChars="200" w:firstLine="604"/>
        <w:outlineLvl w:val="0"/>
        <w:rPr>
          <w:rFonts w:ascii="仿宋" w:eastAsia="仿宋" w:hAnsi="仿宋"/>
          <w:sz w:val="32"/>
          <w:szCs w:val="32"/>
        </w:rPr>
      </w:pPr>
      <w:r>
        <w:rPr>
          <w:rFonts w:ascii="仿宋" w:eastAsia="仿宋" w:hAnsi="仿宋" w:hint="eastAsia"/>
          <w:sz w:val="32"/>
          <w:szCs w:val="32"/>
        </w:rPr>
        <w:t>六、主要经验及做法、存在的问题和建议</w:t>
      </w:r>
    </w:p>
    <w:p w:rsidR="00763F5C" w:rsidRDefault="00593ABA">
      <w:pPr>
        <w:spacing w:line="540" w:lineRule="exact"/>
        <w:ind w:firstLineChars="200" w:firstLine="524"/>
        <w:outlineLvl w:val="0"/>
        <w:rPr>
          <w:rFonts w:ascii="仿宋" w:eastAsia="仿宋" w:hAnsi="仿宋"/>
          <w:sz w:val="28"/>
          <w:szCs w:val="28"/>
        </w:rPr>
      </w:pPr>
      <w:r>
        <w:rPr>
          <w:rFonts w:ascii="仿宋" w:eastAsia="仿宋" w:hAnsi="仿宋" w:hint="eastAsia"/>
          <w:sz w:val="28"/>
          <w:szCs w:val="28"/>
        </w:rPr>
        <w:t>（一）主要经验和做法</w:t>
      </w:r>
    </w:p>
    <w:p w:rsidR="00763F5C" w:rsidRDefault="00593ABA">
      <w:pPr>
        <w:pStyle w:val="p0"/>
        <w:snapToGrid w:val="0"/>
        <w:spacing w:before="0" w:beforeAutospacing="0" w:after="0" w:afterAutospacing="0" w:line="560" w:lineRule="exact"/>
        <w:ind w:firstLineChars="228" w:firstLine="597"/>
        <w:rPr>
          <w:rFonts w:ascii="仿宋" w:eastAsia="仿宋" w:hAnsi="仿宋"/>
          <w:sz w:val="28"/>
          <w:szCs w:val="28"/>
        </w:rPr>
      </w:pPr>
      <w:r>
        <w:rPr>
          <w:rFonts w:ascii="仿宋" w:eastAsia="仿宋" w:hAnsi="仿宋" w:hint="eastAsia"/>
          <w:sz w:val="28"/>
          <w:szCs w:val="28"/>
        </w:rPr>
        <w:t>1.领导重视，各部门配合密切，确保项目顺利实施。</w:t>
      </w:r>
    </w:p>
    <w:p w:rsidR="00763F5C" w:rsidRDefault="00593ABA">
      <w:pPr>
        <w:pStyle w:val="p0"/>
        <w:snapToGrid w:val="0"/>
        <w:spacing w:before="0" w:beforeAutospacing="0" w:after="0" w:afterAutospacing="0" w:line="560" w:lineRule="exact"/>
        <w:ind w:firstLineChars="200" w:firstLine="524"/>
        <w:rPr>
          <w:rFonts w:ascii="仿宋" w:eastAsia="仿宋" w:hAnsi="仿宋"/>
          <w:sz w:val="28"/>
          <w:szCs w:val="28"/>
        </w:rPr>
      </w:pPr>
      <w:r>
        <w:rPr>
          <w:rFonts w:ascii="仿宋" w:eastAsia="仿宋" w:hAnsi="仿宋" w:hint="eastAsia"/>
          <w:sz w:val="28"/>
          <w:szCs w:val="28"/>
        </w:rPr>
        <w:lastRenderedPageBreak/>
        <w:t>我院为顺利推进项目实施，经院长办公会充分讨论和研究，决定成立以分管领导梁启华同志为组长，后勤保卫处有关人员为组员的项目管理小组，专门负责本项目的实施工作，明确了项目执行过程</w:t>
      </w:r>
      <w:proofErr w:type="gramStart"/>
      <w:r>
        <w:rPr>
          <w:rFonts w:ascii="仿宋" w:eastAsia="仿宋" w:hAnsi="仿宋" w:hint="eastAsia"/>
          <w:sz w:val="28"/>
          <w:szCs w:val="28"/>
        </w:rPr>
        <w:t>中项目</w:t>
      </w:r>
      <w:proofErr w:type="gramEnd"/>
      <w:r>
        <w:rPr>
          <w:rFonts w:ascii="仿宋" w:eastAsia="仿宋" w:hAnsi="仿宋" w:hint="eastAsia"/>
          <w:sz w:val="28"/>
          <w:szCs w:val="28"/>
        </w:rPr>
        <w:t>小组成员在项目实施过程中的责、权、利，并落实到个人，确保项目顺利实施，完成项目设定的预期目标。</w:t>
      </w:r>
    </w:p>
    <w:p w:rsidR="00763F5C" w:rsidRDefault="00593ABA" w:rsidP="00B9624C">
      <w:pPr>
        <w:pStyle w:val="p0"/>
        <w:snapToGrid w:val="0"/>
        <w:spacing w:before="0" w:beforeAutospacing="0" w:after="0" w:afterAutospacing="0" w:line="560" w:lineRule="exact"/>
        <w:ind w:firstLineChars="245" w:firstLine="641"/>
        <w:rPr>
          <w:rFonts w:ascii="仿宋" w:eastAsia="仿宋" w:hAnsi="仿宋"/>
          <w:sz w:val="28"/>
          <w:szCs w:val="28"/>
        </w:rPr>
      </w:pPr>
      <w:r>
        <w:rPr>
          <w:rFonts w:ascii="仿宋" w:eastAsia="仿宋" w:hAnsi="仿宋" w:hint="eastAsia"/>
          <w:sz w:val="28"/>
          <w:szCs w:val="28"/>
        </w:rPr>
        <w:t>2.严格按照我院内部管理制度、项目管理制度及财务管理制度，项目小组预先做好工作计划，规范管理，高效廉洁，专款专用，支出审批程序化，使有限的项目经费投入发挥出最大的效能，实现产出最大化。</w:t>
      </w:r>
    </w:p>
    <w:p w:rsidR="00763F5C" w:rsidRDefault="00593ABA">
      <w:pPr>
        <w:pStyle w:val="p0"/>
        <w:snapToGrid w:val="0"/>
        <w:spacing w:before="0" w:beforeAutospacing="0" w:after="0" w:afterAutospacing="0" w:line="560" w:lineRule="exact"/>
        <w:ind w:firstLineChars="150" w:firstLine="453"/>
        <w:rPr>
          <w:rFonts w:ascii="仿宋" w:eastAsia="仿宋" w:hAnsi="仿宋"/>
          <w:sz w:val="32"/>
          <w:szCs w:val="32"/>
        </w:rPr>
      </w:pPr>
      <w:r>
        <w:rPr>
          <w:rFonts w:ascii="仿宋" w:eastAsia="仿宋" w:hAnsi="仿宋" w:hint="eastAsia"/>
          <w:sz w:val="32"/>
          <w:szCs w:val="32"/>
        </w:rPr>
        <w:t>（二）存在的问题和建议</w:t>
      </w:r>
    </w:p>
    <w:p w:rsidR="00763F5C" w:rsidRDefault="00593ABA">
      <w:pPr>
        <w:pStyle w:val="p0"/>
        <w:snapToGrid w:val="0"/>
        <w:spacing w:before="0" w:beforeAutospacing="0" w:after="0" w:afterAutospacing="0" w:line="560" w:lineRule="exact"/>
        <w:ind w:firstLineChars="200" w:firstLine="524"/>
        <w:rPr>
          <w:rFonts w:ascii="仿宋" w:eastAsia="仿宋" w:hAnsi="仿宋"/>
          <w:sz w:val="28"/>
          <w:szCs w:val="28"/>
        </w:rPr>
      </w:pPr>
      <w:r>
        <w:rPr>
          <w:rFonts w:ascii="仿宋" w:eastAsia="仿宋" w:hAnsi="仿宋" w:hint="eastAsia"/>
          <w:sz w:val="28"/>
          <w:szCs w:val="28"/>
        </w:rPr>
        <w:t>1、存在问题：由于项目建设受采购进程影响，工程进度有拖延。</w:t>
      </w:r>
    </w:p>
    <w:p w:rsidR="00763F5C" w:rsidRDefault="00593ABA">
      <w:pPr>
        <w:pStyle w:val="p0"/>
        <w:snapToGrid w:val="0"/>
        <w:spacing w:before="0" w:beforeAutospacing="0" w:after="0" w:afterAutospacing="0" w:line="560" w:lineRule="exact"/>
        <w:ind w:firstLineChars="200" w:firstLine="524"/>
        <w:rPr>
          <w:rFonts w:ascii="仿宋" w:eastAsia="仿宋" w:hAnsi="仿宋"/>
          <w:sz w:val="28"/>
          <w:szCs w:val="28"/>
        </w:rPr>
      </w:pPr>
      <w:r>
        <w:rPr>
          <w:rFonts w:ascii="仿宋" w:eastAsia="仿宋" w:hAnsi="仿宋" w:hint="eastAsia"/>
          <w:sz w:val="28"/>
          <w:szCs w:val="28"/>
        </w:rPr>
        <w:t>2、建议：本项目建设迫在眉睫，应尽快简化采购审批程序，确保项目按时完成。</w:t>
      </w:r>
    </w:p>
    <w:p w:rsidR="00763F5C" w:rsidRDefault="00763F5C">
      <w:pPr>
        <w:pStyle w:val="p0"/>
        <w:snapToGrid w:val="0"/>
        <w:spacing w:before="0" w:beforeAutospacing="0" w:after="0" w:afterAutospacing="0" w:line="560" w:lineRule="exact"/>
        <w:ind w:firstLineChars="200" w:firstLine="524"/>
        <w:rPr>
          <w:rFonts w:ascii="仿宋" w:eastAsia="仿宋" w:hAnsi="仿宋"/>
          <w:sz w:val="28"/>
          <w:szCs w:val="28"/>
        </w:rPr>
      </w:pPr>
    </w:p>
    <w:p w:rsidR="00763F5C" w:rsidRDefault="00763F5C">
      <w:pPr>
        <w:pStyle w:val="p0"/>
        <w:snapToGrid w:val="0"/>
        <w:spacing w:before="0" w:beforeAutospacing="0" w:after="0" w:afterAutospacing="0" w:line="560" w:lineRule="exact"/>
        <w:ind w:firstLineChars="200" w:firstLine="524"/>
        <w:rPr>
          <w:rFonts w:ascii="仿宋" w:eastAsia="仿宋" w:hAnsi="仿宋"/>
          <w:sz w:val="28"/>
          <w:szCs w:val="28"/>
        </w:rPr>
      </w:pPr>
    </w:p>
    <w:p w:rsidR="00763F5C" w:rsidRDefault="00763F5C">
      <w:pPr>
        <w:pStyle w:val="p0"/>
        <w:snapToGrid w:val="0"/>
        <w:spacing w:before="0" w:beforeAutospacing="0" w:after="0" w:afterAutospacing="0" w:line="560" w:lineRule="exact"/>
        <w:ind w:firstLineChars="200" w:firstLine="524"/>
        <w:rPr>
          <w:rFonts w:ascii="仿宋" w:eastAsia="仿宋" w:hAnsi="仿宋"/>
          <w:sz w:val="28"/>
          <w:szCs w:val="28"/>
        </w:rPr>
      </w:pPr>
    </w:p>
    <w:p w:rsidR="00763F5C" w:rsidRDefault="00763F5C">
      <w:pPr>
        <w:pStyle w:val="p0"/>
        <w:snapToGrid w:val="0"/>
        <w:spacing w:before="0" w:beforeAutospacing="0" w:after="0" w:afterAutospacing="0" w:line="560" w:lineRule="exact"/>
        <w:ind w:firstLineChars="200" w:firstLine="524"/>
        <w:rPr>
          <w:rFonts w:ascii="仿宋" w:eastAsia="仿宋" w:hAnsi="仿宋"/>
          <w:sz w:val="28"/>
          <w:szCs w:val="28"/>
        </w:rPr>
      </w:pPr>
    </w:p>
    <w:p w:rsidR="00763F5C" w:rsidRDefault="00763F5C">
      <w:pPr>
        <w:pStyle w:val="p0"/>
        <w:snapToGrid w:val="0"/>
        <w:spacing w:before="0" w:beforeAutospacing="0" w:after="0" w:afterAutospacing="0" w:line="560" w:lineRule="exact"/>
        <w:ind w:firstLineChars="200" w:firstLine="524"/>
        <w:rPr>
          <w:rFonts w:ascii="仿宋" w:eastAsia="仿宋" w:hAnsi="仿宋"/>
          <w:sz w:val="28"/>
          <w:szCs w:val="28"/>
        </w:rPr>
      </w:pPr>
    </w:p>
    <w:p w:rsidR="00763F5C" w:rsidRDefault="00763F5C">
      <w:pPr>
        <w:pStyle w:val="p0"/>
        <w:snapToGrid w:val="0"/>
        <w:spacing w:before="0" w:beforeAutospacing="0" w:after="0" w:afterAutospacing="0" w:line="560" w:lineRule="exact"/>
        <w:ind w:firstLineChars="200" w:firstLine="524"/>
        <w:rPr>
          <w:rFonts w:ascii="仿宋" w:eastAsia="仿宋" w:hAnsi="仿宋"/>
          <w:sz w:val="28"/>
          <w:szCs w:val="28"/>
        </w:rPr>
      </w:pPr>
    </w:p>
    <w:p w:rsidR="00763F5C" w:rsidRDefault="00763F5C">
      <w:pPr>
        <w:pStyle w:val="p0"/>
        <w:snapToGrid w:val="0"/>
        <w:spacing w:before="0" w:beforeAutospacing="0" w:after="0" w:afterAutospacing="0" w:line="560" w:lineRule="exact"/>
        <w:ind w:firstLineChars="200" w:firstLine="524"/>
        <w:rPr>
          <w:rFonts w:ascii="仿宋" w:eastAsia="仿宋" w:hAnsi="仿宋"/>
          <w:sz w:val="28"/>
          <w:szCs w:val="28"/>
        </w:rPr>
      </w:pPr>
    </w:p>
    <w:p w:rsidR="00763F5C" w:rsidRDefault="00763F5C">
      <w:pPr>
        <w:pStyle w:val="p0"/>
        <w:snapToGrid w:val="0"/>
        <w:spacing w:before="0" w:beforeAutospacing="0" w:after="0" w:afterAutospacing="0" w:line="560" w:lineRule="exact"/>
        <w:ind w:firstLineChars="200" w:firstLine="524"/>
        <w:rPr>
          <w:rFonts w:ascii="仿宋" w:eastAsia="仿宋" w:hAnsi="仿宋"/>
          <w:sz w:val="28"/>
          <w:szCs w:val="28"/>
        </w:rPr>
      </w:pPr>
    </w:p>
    <w:p w:rsidR="00763F5C" w:rsidRDefault="00763F5C">
      <w:pPr>
        <w:pStyle w:val="p0"/>
        <w:snapToGrid w:val="0"/>
        <w:spacing w:before="0" w:beforeAutospacing="0" w:after="0" w:afterAutospacing="0" w:line="560" w:lineRule="exact"/>
        <w:ind w:firstLineChars="200" w:firstLine="524"/>
        <w:rPr>
          <w:rFonts w:ascii="仿宋" w:eastAsia="仿宋" w:hAnsi="仿宋"/>
          <w:sz w:val="28"/>
          <w:szCs w:val="28"/>
        </w:rPr>
      </w:pPr>
    </w:p>
    <w:p w:rsidR="00763F5C" w:rsidRDefault="00763F5C">
      <w:pPr>
        <w:pStyle w:val="p0"/>
        <w:snapToGrid w:val="0"/>
        <w:spacing w:before="0" w:beforeAutospacing="0" w:after="0" w:afterAutospacing="0" w:line="560" w:lineRule="exact"/>
        <w:ind w:firstLineChars="200" w:firstLine="524"/>
        <w:rPr>
          <w:rFonts w:ascii="仿宋" w:eastAsia="仿宋" w:hAnsi="仿宋"/>
          <w:sz w:val="28"/>
          <w:szCs w:val="28"/>
        </w:rPr>
      </w:pPr>
    </w:p>
    <w:p w:rsidR="00763F5C" w:rsidRDefault="00763F5C" w:rsidP="009D1768">
      <w:pPr>
        <w:pStyle w:val="p0"/>
        <w:snapToGrid w:val="0"/>
        <w:spacing w:before="0" w:beforeAutospacing="0" w:after="0" w:afterAutospacing="0" w:line="560" w:lineRule="exact"/>
        <w:rPr>
          <w:rFonts w:ascii="仿宋" w:eastAsia="仿宋" w:hAnsi="仿宋"/>
          <w:sz w:val="28"/>
          <w:szCs w:val="28"/>
        </w:rPr>
      </w:pPr>
    </w:p>
    <w:p w:rsidR="00763F5C" w:rsidRDefault="00593ABA">
      <w:pPr>
        <w:spacing w:line="70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lastRenderedPageBreak/>
        <w:t>海南体育职业技术学院</w:t>
      </w:r>
    </w:p>
    <w:p w:rsidR="00763F5C" w:rsidRDefault="00593ABA">
      <w:pPr>
        <w:spacing w:line="70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省健身中心维修改造项目</w:t>
      </w:r>
    </w:p>
    <w:p w:rsidR="00763F5C" w:rsidRDefault="00593ABA">
      <w:pPr>
        <w:spacing w:line="70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绩效自评工作方案</w:t>
      </w:r>
    </w:p>
    <w:p w:rsidR="00763F5C" w:rsidRDefault="00763F5C">
      <w:pPr>
        <w:rPr>
          <w:rFonts w:ascii="仿宋" w:eastAsia="仿宋" w:hAnsi="仿宋"/>
          <w:sz w:val="36"/>
          <w:szCs w:val="36"/>
        </w:rPr>
      </w:pPr>
    </w:p>
    <w:p w:rsidR="00763F5C" w:rsidRDefault="00593ABA">
      <w:pPr>
        <w:ind w:firstLineChars="200" w:firstLine="604"/>
        <w:rPr>
          <w:rFonts w:ascii="仿宋" w:eastAsia="仿宋" w:hAnsi="仿宋"/>
          <w:sz w:val="32"/>
          <w:szCs w:val="32"/>
        </w:rPr>
      </w:pPr>
      <w:r>
        <w:rPr>
          <w:rFonts w:ascii="仿宋" w:eastAsia="仿宋" w:hAnsi="仿宋" w:hint="eastAsia"/>
          <w:sz w:val="32"/>
          <w:szCs w:val="32"/>
        </w:rPr>
        <w:t>为了做好2018年预算项目绩效自评工作，根据省财政厅《关于开展2018年预算绩效管理工作的通知》（</w:t>
      </w:r>
      <w:proofErr w:type="gramStart"/>
      <w:r>
        <w:rPr>
          <w:rFonts w:ascii="仿宋" w:eastAsia="仿宋" w:hAnsi="仿宋" w:hint="eastAsia"/>
          <w:sz w:val="32"/>
          <w:szCs w:val="32"/>
        </w:rPr>
        <w:t>琼财绩</w:t>
      </w:r>
      <w:proofErr w:type="gramEnd"/>
      <w:r>
        <w:rPr>
          <w:rFonts w:ascii="仿宋" w:eastAsia="仿宋" w:hAnsi="仿宋" w:hint="eastAsia"/>
          <w:sz w:val="32"/>
          <w:szCs w:val="32"/>
        </w:rPr>
        <w:t>〔2018〕218号）文件要求，结合2017年省健身中心维修改造项目实际，后勤保卫处特制定本方案。</w:t>
      </w:r>
    </w:p>
    <w:p w:rsidR="00763F5C" w:rsidRDefault="00593ABA" w:rsidP="00B9624C">
      <w:pPr>
        <w:ind w:leftChars="-1" w:left="-2" w:firstLineChars="199" w:firstLine="601"/>
        <w:rPr>
          <w:rFonts w:ascii="仿宋" w:eastAsia="仿宋" w:hAnsi="仿宋"/>
          <w:sz w:val="32"/>
          <w:szCs w:val="32"/>
        </w:rPr>
      </w:pPr>
      <w:r>
        <w:rPr>
          <w:rFonts w:ascii="仿宋" w:eastAsia="仿宋" w:hAnsi="仿宋" w:hint="eastAsia"/>
          <w:sz w:val="32"/>
          <w:szCs w:val="32"/>
        </w:rPr>
        <w:t>一、评价组织</w:t>
      </w:r>
    </w:p>
    <w:p w:rsidR="00763F5C" w:rsidRDefault="00593ABA">
      <w:pPr>
        <w:ind w:left="-1" w:firstLine="1"/>
        <w:rPr>
          <w:rFonts w:ascii="仿宋" w:eastAsia="仿宋" w:hAnsi="仿宋"/>
          <w:sz w:val="32"/>
          <w:szCs w:val="32"/>
        </w:rPr>
      </w:pPr>
      <w:r>
        <w:rPr>
          <w:rFonts w:ascii="仿宋" w:eastAsia="仿宋" w:hAnsi="仿宋" w:hint="eastAsia"/>
          <w:sz w:val="32"/>
          <w:szCs w:val="32"/>
        </w:rPr>
        <w:t xml:space="preserve">    2018年的自评工作由省文体</w:t>
      </w:r>
      <w:proofErr w:type="gramStart"/>
      <w:r>
        <w:rPr>
          <w:rFonts w:ascii="仿宋" w:eastAsia="仿宋" w:hAnsi="仿宋" w:hint="eastAsia"/>
          <w:sz w:val="32"/>
          <w:szCs w:val="32"/>
        </w:rPr>
        <w:t>厅监督</w:t>
      </w:r>
      <w:proofErr w:type="gramEnd"/>
      <w:r>
        <w:rPr>
          <w:rFonts w:ascii="仿宋" w:eastAsia="仿宋" w:hAnsi="仿宋" w:hint="eastAsia"/>
          <w:sz w:val="32"/>
          <w:szCs w:val="32"/>
        </w:rPr>
        <w:t>和指导，海南体育职业技术学院负责组织实施，根据《关于开展2018年预算绩效管理工作的通知》（</w:t>
      </w:r>
      <w:proofErr w:type="gramStart"/>
      <w:r>
        <w:rPr>
          <w:rFonts w:ascii="仿宋" w:eastAsia="仿宋" w:hAnsi="仿宋" w:hint="eastAsia"/>
          <w:sz w:val="32"/>
          <w:szCs w:val="32"/>
        </w:rPr>
        <w:t>琼财绩</w:t>
      </w:r>
      <w:proofErr w:type="gramEnd"/>
      <w:r>
        <w:rPr>
          <w:rFonts w:ascii="仿宋" w:eastAsia="仿宋" w:hAnsi="仿宋" w:hint="eastAsia"/>
          <w:sz w:val="32"/>
          <w:szCs w:val="32"/>
        </w:rPr>
        <w:t>〔2018〕218号）文件要求，我处成立了省健身中心维修改造项目的绩效评价工作组，绩效评价管理工作实行副院长梁启华负责，</w:t>
      </w:r>
      <w:proofErr w:type="gramStart"/>
      <w:r>
        <w:rPr>
          <w:rFonts w:ascii="仿宋" w:eastAsia="仿宋" w:hAnsi="仿宋" w:hint="eastAsia"/>
          <w:sz w:val="32"/>
          <w:szCs w:val="32"/>
        </w:rPr>
        <w:t>由评价</w:t>
      </w:r>
      <w:proofErr w:type="gramEnd"/>
      <w:r>
        <w:rPr>
          <w:rFonts w:ascii="仿宋" w:eastAsia="仿宋" w:hAnsi="仿宋" w:hint="eastAsia"/>
          <w:sz w:val="32"/>
          <w:szCs w:val="32"/>
        </w:rPr>
        <w:t>工作小组组长具体负责评价各环节工作，本项目评价工作小组成立情况如下：</w:t>
      </w:r>
    </w:p>
    <w:p w:rsidR="00763F5C" w:rsidRDefault="00593ABA">
      <w:pPr>
        <w:ind w:firstLineChars="198" w:firstLine="598"/>
        <w:rPr>
          <w:rFonts w:ascii="仿宋" w:eastAsia="仿宋" w:hAnsi="仿宋"/>
          <w:sz w:val="32"/>
          <w:szCs w:val="32"/>
        </w:rPr>
      </w:pPr>
      <w:r>
        <w:rPr>
          <w:rFonts w:ascii="仿宋" w:eastAsia="仿宋" w:hAnsi="仿宋" w:hint="eastAsia"/>
          <w:sz w:val="32"/>
          <w:szCs w:val="32"/>
        </w:rPr>
        <w:t xml:space="preserve">梁启华（组长） </w:t>
      </w:r>
      <w:proofErr w:type="gramStart"/>
      <w:r>
        <w:rPr>
          <w:rFonts w:ascii="仿宋" w:eastAsia="仿宋" w:hAnsi="仿宋" w:hint="eastAsia"/>
          <w:sz w:val="32"/>
          <w:szCs w:val="32"/>
        </w:rPr>
        <w:t>应虎</w:t>
      </w:r>
      <w:proofErr w:type="gramEnd"/>
      <w:r>
        <w:rPr>
          <w:rFonts w:ascii="仿宋" w:eastAsia="仿宋" w:hAnsi="仿宋" w:hint="eastAsia"/>
          <w:sz w:val="32"/>
          <w:szCs w:val="32"/>
        </w:rPr>
        <w:t xml:space="preserve">  </w:t>
      </w:r>
      <w:proofErr w:type="gramStart"/>
      <w:r>
        <w:rPr>
          <w:rFonts w:ascii="仿宋" w:eastAsia="仿宋" w:hAnsi="仿宋" w:hint="eastAsia"/>
          <w:sz w:val="32"/>
          <w:szCs w:val="32"/>
        </w:rPr>
        <w:t>张泉若</w:t>
      </w:r>
      <w:proofErr w:type="gramEnd"/>
      <w:r>
        <w:rPr>
          <w:rFonts w:ascii="仿宋" w:eastAsia="仿宋" w:hAnsi="仿宋" w:hint="eastAsia"/>
          <w:sz w:val="32"/>
          <w:szCs w:val="32"/>
        </w:rPr>
        <w:t xml:space="preserve">  </w:t>
      </w:r>
      <w:r w:rsidR="009D1768">
        <w:rPr>
          <w:rFonts w:ascii="仿宋" w:eastAsia="仿宋" w:hAnsi="仿宋" w:hint="eastAsia"/>
          <w:sz w:val="32"/>
          <w:szCs w:val="32"/>
        </w:rPr>
        <w:t>赵彩虹  黄政实</w:t>
      </w:r>
    </w:p>
    <w:p w:rsidR="00763F5C" w:rsidRDefault="00593ABA" w:rsidP="00B9624C">
      <w:pPr>
        <w:ind w:leftChars="309" w:left="1794" w:hangingChars="398" w:hanging="1201"/>
        <w:rPr>
          <w:rFonts w:ascii="仿宋" w:eastAsia="仿宋" w:hAnsi="仿宋"/>
          <w:sz w:val="32"/>
          <w:szCs w:val="32"/>
        </w:rPr>
      </w:pPr>
      <w:r>
        <w:rPr>
          <w:rFonts w:ascii="仿宋" w:eastAsia="仿宋" w:hAnsi="仿宋" w:hint="eastAsia"/>
          <w:sz w:val="32"/>
          <w:szCs w:val="32"/>
        </w:rPr>
        <w:t>二、评价内容</w:t>
      </w:r>
    </w:p>
    <w:p w:rsidR="00763F5C" w:rsidRDefault="00593ABA">
      <w:pPr>
        <w:ind w:firstLineChars="198" w:firstLine="598"/>
        <w:rPr>
          <w:rFonts w:ascii="仿宋" w:eastAsia="仿宋" w:hAnsi="仿宋"/>
          <w:sz w:val="32"/>
          <w:szCs w:val="32"/>
        </w:rPr>
      </w:pPr>
      <w:r>
        <w:rPr>
          <w:rFonts w:ascii="仿宋" w:eastAsia="仿宋" w:hAnsi="仿宋" w:hint="eastAsia"/>
          <w:sz w:val="32"/>
          <w:szCs w:val="32"/>
        </w:rPr>
        <w:t>根据《关于开展2018年预算绩效管理工作的通知》（</w:t>
      </w:r>
      <w:proofErr w:type="gramStart"/>
      <w:r>
        <w:rPr>
          <w:rFonts w:ascii="仿宋" w:eastAsia="仿宋" w:hAnsi="仿宋" w:hint="eastAsia"/>
          <w:sz w:val="32"/>
          <w:szCs w:val="32"/>
        </w:rPr>
        <w:t>琼财绩</w:t>
      </w:r>
      <w:proofErr w:type="gramEnd"/>
      <w:r>
        <w:rPr>
          <w:rFonts w:ascii="仿宋" w:eastAsia="仿宋" w:hAnsi="仿宋" w:hint="eastAsia"/>
          <w:sz w:val="32"/>
          <w:szCs w:val="32"/>
        </w:rPr>
        <w:t>〔2018〕218号）文件要求，对我院2017年的省健身中心维修改造项目按相关要求进行自评，并按规定的格式提交评价报告。须进行评价的2017年省健身中心维修改造项目实施单位均是海南体育职业技术学院， 负责部门为后勤保卫处，预算金额为362.9万元。</w:t>
      </w:r>
    </w:p>
    <w:p w:rsidR="00763F5C" w:rsidRDefault="00593ABA" w:rsidP="00B9624C">
      <w:pPr>
        <w:ind w:leftChars="309" w:left="1794" w:hangingChars="398" w:hanging="1201"/>
        <w:rPr>
          <w:rFonts w:ascii="仿宋" w:eastAsia="仿宋" w:hAnsi="仿宋"/>
          <w:sz w:val="32"/>
          <w:szCs w:val="32"/>
        </w:rPr>
      </w:pPr>
      <w:r>
        <w:rPr>
          <w:rFonts w:ascii="仿宋" w:eastAsia="仿宋" w:hAnsi="仿宋" w:hint="eastAsia"/>
          <w:sz w:val="32"/>
          <w:szCs w:val="32"/>
        </w:rPr>
        <w:lastRenderedPageBreak/>
        <w:t>三、工作步骤</w:t>
      </w:r>
    </w:p>
    <w:p w:rsidR="00763F5C" w:rsidRDefault="00593ABA">
      <w:pPr>
        <w:ind w:firstLineChars="198" w:firstLine="598"/>
        <w:rPr>
          <w:rFonts w:ascii="仿宋" w:eastAsia="仿宋" w:hAnsi="仿宋"/>
          <w:sz w:val="32"/>
          <w:szCs w:val="32"/>
        </w:rPr>
      </w:pPr>
      <w:r>
        <w:rPr>
          <w:rFonts w:ascii="仿宋" w:eastAsia="仿宋" w:hAnsi="仿宋" w:hint="eastAsia"/>
          <w:sz w:val="32"/>
          <w:szCs w:val="32"/>
        </w:rPr>
        <w:t>此次评价工作分为成立评价工作小组、确定评价指标、制定评价方案、收集整理评价资料、组织现场勘察、开展分析评价、撰写和提交评价报告7个阶段进行，具体安排如下：</w:t>
      </w:r>
    </w:p>
    <w:p w:rsidR="00763F5C" w:rsidRDefault="00593ABA">
      <w:pPr>
        <w:ind w:firstLineChars="198" w:firstLine="598"/>
        <w:rPr>
          <w:rFonts w:ascii="仿宋" w:eastAsia="仿宋" w:hAnsi="仿宋"/>
          <w:sz w:val="32"/>
          <w:szCs w:val="32"/>
        </w:rPr>
      </w:pPr>
      <w:r>
        <w:rPr>
          <w:rFonts w:ascii="仿宋" w:eastAsia="仿宋" w:hAnsi="仿宋" w:hint="eastAsia"/>
          <w:sz w:val="32"/>
          <w:szCs w:val="32"/>
        </w:rPr>
        <w:t>（一）成立评价工作小组（5月30日前）</w:t>
      </w:r>
    </w:p>
    <w:p w:rsidR="00763F5C" w:rsidRDefault="00593ABA">
      <w:pPr>
        <w:ind w:firstLineChars="198" w:firstLine="598"/>
        <w:rPr>
          <w:rFonts w:ascii="仿宋" w:eastAsia="仿宋" w:hAnsi="仿宋"/>
          <w:sz w:val="32"/>
          <w:szCs w:val="32"/>
        </w:rPr>
      </w:pPr>
      <w:r>
        <w:rPr>
          <w:rFonts w:ascii="仿宋" w:eastAsia="仿宋" w:hAnsi="仿宋" w:hint="eastAsia"/>
          <w:sz w:val="32"/>
          <w:szCs w:val="32"/>
        </w:rPr>
        <w:t>（二）确定评价指标、制定评价方案（5月30日前）</w:t>
      </w:r>
    </w:p>
    <w:p w:rsidR="00763F5C" w:rsidRDefault="00593ABA">
      <w:pPr>
        <w:ind w:firstLineChars="198" w:firstLine="598"/>
        <w:rPr>
          <w:rFonts w:ascii="仿宋" w:eastAsia="仿宋" w:hAnsi="仿宋"/>
          <w:sz w:val="32"/>
          <w:szCs w:val="32"/>
        </w:rPr>
      </w:pPr>
      <w:r>
        <w:rPr>
          <w:rFonts w:ascii="仿宋" w:eastAsia="仿宋" w:hAnsi="仿宋" w:hint="eastAsia"/>
          <w:sz w:val="32"/>
          <w:szCs w:val="32"/>
        </w:rPr>
        <w:t xml:space="preserve"> 本次自评工作</w:t>
      </w:r>
      <w:proofErr w:type="gramStart"/>
      <w:r>
        <w:rPr>
          <w:rFonts w:ascii="仿宋" w:eastAsia="仿宋" w:hAnsi="仿宋" w:hint="eastAsia"/>
          <w:sz w:val="32"/>
          <w:szCs w:val="32"/>
        </w:rPr>
        <w:t>选用省</w:t>
      </w:r>
      <w:proofErr w:type="gramEnd"/>
      <w:r>
        <w:rPr>
          <w:rFonts w:ascii="仿宋" w:eastAsia="仿宋" w:hAnsi="仿宋" w:hint="eastAsia"/>
          <w:sz w:val="32"/>
          <w:szCs w:val="32"/>
        </w:rPr>
        <w:t>财政厅《关于开展2018年预算绩效管理工作的通知》（</w:t>
      </w:r>
      <w:proofErr w:type="gramStart"/>
      <w:r>
        <w:rPr>
          <w:rFonts w:ascii="仿宋" w:eastAsia="仿宋" w:hAnsi="仿宋" w:hint="eastAsia"/>
          <w:sz w:val="32"/>
          <w:szCs w:val="32"/>
        </w:rPr>
        <w:t>琼财绩</w:t>
      </w:r>
      <w:proofErr w:type="gramEnd"/>
      <w:r>
        <w:rPr>
          <w:rFonts w:ascii="仿宋" w:eastAsia="仿宋" w:hAnsi="仿宋" w:hint="eastAsia"/>
          <w:sz w:val="32"/>
          <w:szCs w:val="32"/>
        </w:rPr>
        <w:t>〔2018〕218号）附件1的财政支出项目绩效评价共性指标体系（参考）作为评价指标。</w:t>
      </w:r>
    </w:p>
    <w:p w:rsidR="00763F5C" w:rsidRDefault="00593ABA">
      <w:pPr>
        <w:ind w:firstLineChars="200" w:firstLine="604"/>
        <w:rPr>
          <w:rFonts w:ascii="仿宋" w:eastAsia="仿宋" w:hAnsi="仿宋"/>
          <w:sz w:val="32"/>
          <w:szCs w:val="32"/>
        </w:rPr>
      </w:pPr>
      <w:r>
        <w:rPr>
          <w:rFonts w:ascii="仿宋" w:eastAsia="仿宋" w:hAnsi="仿宋" w:hint="eastAsia"/>
          <w:sz w:val="32"/>
          <w:szCs w:val="32"/>
        </w:rPr>
        <w:t>（三）收集整理评价资料、组织现场勘察</w:t>
      </w:r>
    </w:p>
    <w:p w:rsidR="00763F5C" w:rsidRDefault="00593ABA">
      <w:pPr>
        <w:ind w:firstLineChars="200" w:firstLine="604"/>
        <w:rPr>
          <w:rFonts w:ascii="仿宋" w:eastAsia="仿宋" w:hAnsi="仿宋"/>
          <w:sz w:val="32"/>
          <w:szCs w:val="32"/>
        </w:rPr>
      </w:pPr>
      <w:r>
        <w:rPr>
          <w:rFonts w:ascii="仿宋" w:eastAsia="仿宋" w:hAnsi="仿宋" w:hint="eastAsia"/>
          <w:sz w:val="32"/>
          <w:szCs w:val="32"/>
        </w:rPr>
        <w:t>1.项目实施部门及财务部门提供项目绩效评价所需要的数据和资料。</w:t>
      </w:r>
    </w:p>
    <w:p w:rsidR="00763F5C" w:rsidRDefault="00593ABA">
      <w:pPr>
        <w:ind w:firstLineChars="200" w:firstLine="604"/>
        <w:rPr>
          <w:rFonts w:ascii="仿宋" w:eastAsia="仿宋" w:hAnsi="仿宋"/>
          <w:sz w:val="32"/>
          <w:szCs w:val="32"/>
        </w:rPr>
      </w:pPr>
      <w:r>
        <w:rPr>
          <w:rFonts w:ascii="仿宋" w:eastAsia="仿宋" w:hAnsi="仿宋" w:hint="eastAsia"/>
          <w:sz w:val="32"/>
          <w:szCs w:val="32"/>
        </w:rPr>
        <w:t>2.评价小组对所有数据和资料进行</w:t>
      </w:r>
      <w:r>
        <w:rPr>
          <w:rFonts w:ascii="仿宋" w:eastAsia="仿宋" w:hAnsi="仿宋" w:cs="宋体" w:hint="eastAsia"/>
          <w:sz w:val="32"/>
          <w:szCs w:val="32"/>
        </w:rPr>
        <w:t>核实</w:t>
      </w:r>
      <w:r>
        <w:rPr>
          <w:rFonts w:ascii="仿宋" w:eastAsia="仿宋" w:hAnsi="仿宋" w:hint="eastAsia"/>
          <w:sz w:val="32"/>
          <w:szCs w:val="32"/>
        </w:rPr>
        <w:t>、分析和整理。</w:t>
      </w:r>
    </w:p>
    <w:p w:rsidR="00763F5C" w:rsidRDefault="00593ABA">
      <w:pPr>
        <w:ind w:firstLineChars="200" w:firstLine="604"/>
        <w:rPr>
          <w:rFonts w:ascii="仿宋" w:eastAsia="仿宋" w:hAnsi="仿宋"/>
          <w:sz w:val="32"/>
          <w:szCs w:val="32"/>
        </w:rPr>
      </w:pPr>
      <w:r>
        <w:rPr>
          <w:rFonts w:ascii="仿宋" w:eastAsia="仿宋" w:hAnsi="仿宋" w:hint="eastAsia"/>
          <w:sz w:val="32"/>
          <w:szCs w:val="32"/>
        </w:rPr>
        <w:t>3.评价小组对项目资金投入的部门和业务事项进行现场勘察，落实经费投入、使用、管理等情况。</w:t>
      </w:r>
    </w:p>
    <w:p w:rsidR="00763F5C" w:rsidRDefault="00593ABA">
      <w:pPr>
        <w:ind w:firstLineChars="200" w:firstLine="604"/>
        <w:rPr>
          <w:rFonts w:ascii="仿宋" w:eastAsia="仿宋" w:hAnsi="仿宋"/>
          <w:sz w:val="32"/>
          <w:szCs w:val="32"/>
        </w:rPr>
      </w:pPr>
      <w:r>
        <w:rPr>
          <w:rFonts w:ascii="仿宋" w:eastAsia="仿宋" w:hAnsi="仿宋" w:hint="eastAsia"/>
          <w:sz w:val="32"/>
          <w:szCs w:val="32"/>
        </w:rPr>
        <w:t>该阶段工作预计于2018年5月30日前完成。</w:t>
      </w:r>
    </w:p>
    <w:p w:rsidR="00763F5C" w:rsidRDefault="00593ABA">
      <w:pPr>
        <w:ind w:firstLineChars="198" w:firstLine="598"/>
        <w:rPr>
          <w:rFonts w:ascii="仿宋" w:eastAsia="仿宋" w:hAnsi="仿宋"/>
          <w:sz w:val="32"/>
          <w:szCs w:val="32"/>
        </w:rPr>
      </w:pPr>
      <w:r>
        <w:rPr>
          <w:rFonts w:ascii="仿宋" w:eastAsia="仿宋" w:hAnsi="仿宋" w:hint="eastAsia"/>
          <w:sz w:val="32"/>
          <w:szCs w:val="32"/>
        </w:rPr>
        <w:t>（四）开展分析评价</w:t>
      </w:r>
    </w:p>
    <w:p w:rsidR="00763F5C" w:rsidRDefault="00593ABA">
      <w:pPr>
        <w:ind w:firstLineChars="200" w:firstLine="604"/>
        <w:rPr>
          <w:rFonts w:ascii="仿宋" w:eastAsia="仿宋" w:hAnsi="仿宋"/>
          <w:sz w:val="32"/>
          <w:szCs w:val="32"/>
        </w:rPr>
      </w:pPr>
      <w:r>
        <w:rPr>
          <w:rFonts w:ascii="仿宋" w:eastAsia="仿宋" w:hAnsi="仿宋" w:hint="eastAsia"/>
          <w:sz w:val="32"/>
          <w:szCs w:val="32"/>
        </w:rPr>
        <w:t>评价小组根据项目实施、完成的具体情况，从项目决策、项目管理和项目绩效等三个方面，采用绩效评价参考指标体系的评分标准，对各项指标进行综合评分，各指标的分值之和为100分。</w:t>
      </w:r>
    </w:p>
    <w:p w:rsidR="00763F5C" w:rsidRDefault="00593ABA">
      <w:pPr>
        <w:ind w:firstLineChars="200" w:firstLine="604"/>
        <w:rPr>
          <w:rFonts w:ascii="仿宋" w:eastAsia="仿宋" w:hAnsi="仿宋"/>
          <w:sz w:val="32"/>
          <w:szCs w:val="32"/>
        </w:rPr>
      </w:pPr>
      <w:r>
        <w:rPr>
          <w:rFonts w:ascii="仿宋" w:eastAsia="仿宋" w:hAnsi="仿宋" w:hint="eastAsia"/>
          <w:sz w:val="32"/>
          <w:szCs w:val="32"/>
        </w:rPr>
        <w:t>该阶段工作预计于2018年6月30日前完成。</w:t>
      </w:r>
    </w:p>
    <w:p w:rsidR="00763F5C" w:rsidRDefault="00593ABA">
      <w:pPr>
        <w:ind w:firstLineChars="200" w:firstLine="604"/>
        <w:rPr>
          <w:rFonts w:ascii="仿宋" w:eastAsia="仿宋" w:hAnsi="仿宋"/>
          <w:sz w:val="32"/>
          <w:szCs w:val="32"/>
        </w:rPr>
      </w:pPr>
      <w:r>
        <w:rPr>
          <w:rFonts w:ascii="仿宋" w:eastAsia="仿宋" w:hAnsi="仿宋" w:hint="eastAsia"/>
          <w:sz w:val="32"/>
          <w:szCs w:val="32"/>
        </w:rPr>
        <w:t>（五）撰写和提交评价报告</w:t>
      </w:r>
    </w:p>
    <w:p w:rsidR="00763F5C" w:rsidRDefault="00593ABA">
      <w:pPr>
        <w:ind w:firstLineChars="200" w:firstLine="604"/>
        <w:rPr>
          <w:rFonts w:ascii="仿宋" w:eastAsia="仿宋" w:hAnsi="仿宋"/>
          <w:sz w:val="32"/>
          <w:szCs w:val="32"/>
        </w:rPr>
      </w:pPr>
      <w:r>
        <w:rPr>
          <w:rFonts w:ascii="仿宋" w:eastAsia="仿宋" w:hAnsi="仿宋" w:hint="eastAsia"/>
          <w:sz w:val="32"/>
          <w:szCs w:val="32"/>
        </w:rPr>
        <w:t>1.评价小组根据省财政厅下发的财政支出绩效自评报告参考提</w:t>
      </w:r>
      <w:r>
        <w:rPr>
          <w:rFonts w:ascii="仿宋" w:eastAsia="仿宋" w:hAnsi="仿宋" w:hint="eastAsia"/>
          <w:sz w:val="32"/>
          <w:szCs w:val="32"/>
        </w:rPr>
        <w:lastRenderedPageBreak/>
        <w:t>纲（</w:t>
      </w:r>
      <w:proofErr w:type="gramStart"/>
      <w:r>
        <w:rPr>
          <w:rFonts w:ascii="仿宋" w:eastAsia="仿宋" w:hAnsi="仿宋" w:hint="eastAsia"/>
          <w:sz w:val="32"/>
          <w:szCs w:val="32"/>
        </w:rPr>
        <w:t>琼财绩</w:t>
      </w:r>
      <w:proofErr w:type="gramEnd"/>
      <w:r>
        <w:rPr>
          <w:rFonts w:ascii="仿宋" w:eastAsia="仿宋" w:hAnsi="仿宋" w:hint="eastAsia"/>
          <w:sz w:val="32"/>
          <w:szCs w:val="32"/>
        </w:rPr>
        <w:t>[2017]460号附件2）、收集整理的评价资料、现场勘察的结果、评价得分情况及分析评价结论撰写评价报告，评价小组成员须对报告进行签字确认。</w:t>
      </w:r>
    </w:p>
    <w:p w:rsidR="00763F5C" w:rsidRDefault="00593ABA">
      <w:pPr>
        <w:ind w:firstLineChars="200" w:firstLine="604"/>
        <w:rPr>
          <w:rFonts w:ascii="仿宋" w:eastAsia="仿宋" w:hAnsi="仿宋"/>
          <w:sz w:val="32"/>
          <w:szCs w:val="32"/>
        </w:rPr>
      </w:pPr>
      <w:r>
        <w:rPr>
          <w:rFonts w:ascii="仿宋" w:eastAsia="仿宋" w:hAnsi="仿宋" w:hint="eastAsia"/>
          <w:sz w:val="32"/>
          <w:szCs w:val="32"/>
        </w:rPr>
        <w:t>2.项目评价小组撰写的评价报告，报送财务处，由财务处负责按文件要求提交上报。</w:t>
      </w:r>
    </w:p>
    <w:p w:rsidR="00763F5C" w:rsidRDefault="00593ABA">
      <w:pPr>
        <w:ind w:firstLineChars="200" w:firstLine="604"/>
        <w:rPr>
          <w:rFonts w:ascii="仿宋" w:eastAsia="仿宋" w:hAnsi="仿宋"/>
          <w:sz w:val="32"/>
          <w:szCs w:val="32"/>
        </w:rPr>
      </w:pPr>
      <w:r>
        <w:rPr>
          <w:rFonts w:ascii="仿宋" w:eastAsia="仿宋" w:hAnsi="仿宋" w:hint="eastAsia"/>
          <w:sz w:val="32"/>
          <w:szCs w:val="32"/>
        </w:rPr>
        <w:t>该阶段工作预计于2018年6月30日前完成。</w:t>
      </w:r>
    </w:p>
    <w:p w:rsidR="00763F5C" w:rsidRDefault="00593ABA">
      <w:pPr>
        <w:ind w:left="579"/>
        <w:rPr>
          <w:rFonts w:ascii="仿宋" w:eastAsia="仿宋" w:hAnsi="仿宋"/>
          <w:sz w:val="32"/>
          <w:szCs w:val="32"/>
        </w:rPr>
      </w:pPr>
      <w:r>
        <w:rPr>
          <w:rFonts w:ascii="仿宋" w:eastAsia="仿宋" w:hAnsi="仿宋" w:hint="eastAsia"/>
          <w:sz w:val="32"/>
          <w:szCs w:val="32"/>
        </w:rPr>
        <w:t>四、项目绩效自评工作要求</w:t>
      </w:r>
    </w:p>
    <w:p w:rsidR="00763F5C" w:rsidRDefault="00593ABA">
      <w:pPr>
        <w:ind w:firstLineChars="198" w:firstLine="598"/>
        <w:rPr>
          <w:rFonts w:ascii="仿宋" w:eastAsia="仿宋" w:hAnsi="仿宋"/>
          <w:sz w:val="32"/>
          <w:szCs w:val="32"/>
        </w:rPr>
      </w:pPr>
      <w:r>
        <w:rPr>
          <w:rFonts w:ascii="仿宋" w:eastAsia="仿宋" w:hAnsi="仿宋" w:hint="eastAsia"/>
          <w:sz w:val="32"/>
          <w:szCs w:val="32"/>
        </w:rPr>
        <w:t>省健身中心维修改造项目绩效自评工作小组各成员必须充分认识项目绩效自评工作的严肃性、重要性，在项目绩效自评工作过程中要严格按照省财政厅关于预算项目绩效评价的各项文件规定，坚持实事求是的原则，对预算项目资金的使用及管理，项目组织实施情况，项目绩效情况进行科学、客观、公正的绩效评价，并按规定的时间提交报告，确保2018年预算项目绩效评价工作按要求圆满完成。</w:t>
      </w:r>
    </w:p>
    <w:p w:rsidR="00763F5C" w:rsidRDefault="00763F5C">
      <w:pPr>
        <w:ind w:firstLineChars="198" w:firstLine="598"/>
        <w:rPr>
          <w:rFonts w:ascii="仿宋" w:eastAsia="仿宋" w:hAnsi="仿宋"/>
          <w:sz w:val="32"/>
          <w:szCs w:val="32"/>
        </w:rPr>
      </w:pPr>
    </w:p>
    <w:p w:rsidR="00763F5C" w:rsidRDefault="00593ABA">
      <w:pPr>
        <w:ind w:firstLineChars="198" w:firstLine="598"/>
        <w:rPr>
          <w:rFonts w:ascii="仿宋" w:eastAsia="仿宋" w:hAnsi="仿宋"/>
          <w:sz w:val="32"/>
          <w:szCs w:val="32"/>
        </w:rPr>
      </w:pPr>
      <w:r>
        <w:rPr>
          <w:rFonts w:ascii="仿宋" w:eastAsia="仿宋" w:hAnsi="仿宋" w:hint="eastAsia"/>
          <w:sz w:val="32"/>
          <w:szCs w:val="32"/>
        </w:rPr>
        <w:t>附件：省财政厅《关于开展2018年预算绩效管理工作的通知》（</w:t>
      </w:r>
      <w:proofErr w:type="gramStart"/>
      <w:r>
        <w:rPr>
          <w:rFonts w:ascii="仿宋" w:eastAsia="仿宋" w:hAnsi="仿宋" w:hint="eastAsia"/>
          <w:sz w:val="32"/>
          <w:szCs w:val="32"/>
        </w:rPr>
        <w:t>琼财绩</w:t>
      </w:r>
      <w:proofErr w:type="gramEnd"/>
      <w:r>
        <w:rPr>
          <w:rFonts w:ascii="仿宋" w:eastAsia="仿宋" w:hAnsi="仿宋" w:hint="eastAsia"/>
          <w:sz w:val="32"/>
          <w:szCs w:val="32"/>
        </w:rPr>
        <w:t>〔2018〕218号）</w:t>
      </w:r>
    </w:p>
    <w:p w:rsidR="00763F5C" w:rsidRDefault="00763F5C">
      <w:pPr>
        <w:ind w:firstLineChars="198" w:firstLine="598"/>
        <w:rPr>
          <w:rFonts w:ascii="仿宋" w:eastAsia="仿宋" w:hAnsi="仿宋"/>
          <w:sz w:val="32"/>
          <w:szCs w:val="32"/>
        </w:rPr>
      </w:pPr>
    </w:p>
    <w:p w:rsidR="00763F5C" w:rsidRDefault="00763F5C">
      <w:pPr>
        <w:pStyle w:val="p0"/>
        <w:snapToGrid w:val="0"/>
        <w:spacing w:before="0" w:beforeAutospacing="0" w:after="0" w:afterAutospacing="0" w:line="560" w:lineRule="exact"/>
        <w:ind w:firstLineChars="200" w:firstLine="524"/>
        <w:rPr>
          <w:rFonts w:ascii="仿宋" w:eastAsia="仿宋" w:hAnsi="仿宋"/>
          <w:sz w:val="28"/>
          <w:szCs w:val="28"/>
        </w:rPr>
      </w:pPr>
    </w:p>
    <w:p w:rsidR="00763F5C" w:rsidRDefault="00763F5C"/>
    <w:sectPr w:rsidR="00763F5C" w:rsidSect="00763F5C">
      <w:footerReference w:type="even" r:id="rId12"/>
      <w:footerReference w:type="default" r:id="rId13"/>
      <w:pgSz w:w="11906" w:h="16838"/>
      <w:pgMar w:top="1814" w:right="1417" w:bottom="1474" w:left="1474" w:header="851" w:footer="1446" w:gutter="0"/>
      <w:pgNumType w:fmt="numberInDash"/>
      <w:cols w:space="720"/>
      <w:docGrid w:type="linesAndChars" w:linePitch="288" w:charSpace="-37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3C1" w:rsidRDefault="007013C1" w:rsidP="00763F5C">
      <w:r>
        <w:separator/>
      </w:r>
    </w:p>
  </w:endnote>
  <w:endnote w:type="continuationSeparator" w:id="0">
    <w:p w:rsidR="007013C1" w:rsidRDefault="007013C1" w:rsidP="00763F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768" w:rsidRDefault="009D176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9D1768" w:rsidRDefault="009D1768">
    <w:pPr>
      <w:pStyle w:val="a3"/>
      <w:rPr>
        <w:rFonts w:ascii="宋体" w:hAnsi="宋体"/>
        <w:sz w:val="28"/>
        <w:szCs w:val="28"/>
      </w:rPr>
    </w:pPr>
    <w:r>
      <w:rPr>
        <w:rFonts w:ascii="宋体" w:hAnsi="宋体" w:hint="eastAsia"/>
        <w:kern w:val="0"/>
        <w:sz w:val="28"/>
        <w:szCs w:val="28"/>
      </w:rPr>
      <w:t xml:space="preserve">   —</w:t>
    </w:r>
    <w:r>
      <w:rPr>
        <w:rFonts w:ascii="宋体" w:hAnsi="宋体"/>
        <w:kern w:val="0"/>
        <w:sz w:val="28"/>
        <w:szCs w:val="28"/>
      </w:rPr>
      <w:t xml:space="preserve">  </w:t>
    </w:r>
    <w:r>
      <w:rPr>
        <w:rFonts w:ascii="宋体" w:hAnsi="宋体" w:hint="eastAsia"/>
        <w:kern w:val="0"/>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768" w:rsidRDefault="009D176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- 1 -</w:t>
    </w:r>
    <w:r>
      <w:rPr>
        <w:rStyle w:val="a4"/>
      </w:rPr>
      <w:fldChar w:fldCharType="end"/>
    </w:r>
  </w:p>
  <w:p w:rsidR="009D1768" w:rsidRDefault="009D1768">
    <w:pPr>
      <w:pStyle w:val="a3"/>
      <w:ind w:firstLineChars="2700" w:firstLine="7560"/>
      <w:rPr>
        <w:rFonts w:ascii="宋体" w:hAnsi="宋体"/>
        <w:sz w:val="28"/>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768" w:rsidRDefault="009D1768">
    <w:pPr>
      <w:pStyle w:val="a3"/>
      <w:rPr>
        <w:rFonts w:ascii="宋体" w:hAnsi="宋体"/>
        <w:sz w:val="28"/>
        <w:szCs w:val="28"/>
      </w:rPr>
    </w:pPr>
    <w:r>
      <w:rPr>
        <w:rFonts w:ascii="宋体" w:hAnsi="宋体" w:hint="eastAsia"/>
        <w:kern w:val="0"/>
        <w:sz w:val="28"/>
        <w:szCs w:val="28"/>
      </w:rPr>
      <w:t xml:space="preserve">   —</w:t>
    </w:r>
    <w:r>
      <w:rPr>
        <w:rFonts w:ascii="宋体" w:hAnsi="宋体"/>
        <w:kern w:val="0"/>
        <w:sz w:val="28"/>
        <w:szCs w:val="28"/>
      </w:rPr>
      <w:t xml:space="preserve"> </w:t>
    </w:r>
    <w:r>
      <w:rPr>
        <w:rFonts w:ascii="宋体" w:hAnsi="宋体"/>
        <w:kern w:val="0"/>
        <w:sz w:val="28"/>
        <w:szCs w:val="28"/>
      </w:rPr>
      <w:fldChar w:fldCharType="begin"/>
    </w:r>
    <w:r>
      <w:rPr>
        <w:rFonts w:ascii="宋体" w:hAnsi="宋体"/>
        <w:kern w:val="0"/>
        <w:sz w:val="28"/>
        <w:szCs w:val="28"/>
      </w:rPr>
      <w:instrText xml:space="preserve"> PAGE </w:instrText>
    </w:r>
    <w:r>
      <w:rPr>
        <w:rFonts w:ascii="宋体" w:hAnsi="宋体"/>
        <w:kern w:val="0"/>
        <w:sz w:val="28"/>
        <w:szCs w:val="28"/>
      </w:rPr>
      <w:fldChar w:fldCharType="separate"/>
    </w:r>
    <w:r>
      <w:rPr>
        <w:rFonts w:ascii="宋体" w:hAnsi="宋体"/>
        <w:kern w:val="0"/>
        <w:sz w:val="28"/>
        <w:szCs w:val="28"/>
      </w:rPr>
      <w:t>4</w:t>
    </w:r>
    <w:r>
      <w:rPr>
        <w:rFonts w:ascii="宋体" w:hAnsi="宋体"/>
        <w:kern w:val="0"/>
        <w:sz w:val="28"/>
        <w:szCs w:val="28"/>
      </w:rPr>
      <w:fldChar w:fldCharType="end"/>
    </w:r>
    <w:r>
      <w:rPr>
        <w:rFonts w:ascii="宋体" w:hAnsi="宋体"/>
        <w:kern w:val="0"/>
        <w:sz w:val="28"/>
        <w:szCs w:val="28"/>
      </w:rPr>
      <w:t xml:space="preserve"> </w:t>
    </w:r>
    <w:r>
      <w:rPr>
        <w:rFonts w:ascii="宋体" w:hAnsi="宋体" w:hint="eastAsia"/>
        <w:kern w:val="0"/>
        <w:sz w:val="28"/>
        <w:szCs w:val="28"/>
      </w:rPr>
      <w: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768" w:rsidRDefault="009D1768">
    <w:pPr>
      <w:pStyle w:val="a3"/>
      <w:jc w:val="center"/>
    </w:pPr>
    <w:fldSimple w:instr=" PAGE   \* MERGEFORMAT ">
      <w:r w:rsidRPr="009D1768">
        <w:rPr>
          <w:noProof/>
          <w:lang w:val="zh-CN"/>
        </w:rPr>
        <w:t>-</w:t>
      </w:r>
      <w:r>
        <w:rPr>
          <w:noProof/>
        </w:rPr>
        <w:t xml:space="preserve"> 2 -</w:t>
      </w:r>
    </w:fldSimple>
  </w:p>
  <w:p w:rsidR="009D1768" w:rsidRDefault="009D1768">
    <w:pPr>
      <w:pStyle w:val="a3"/>
      <w:ind w:firstLineChars="2700" w:firstLine="7560"/>
      <w:rPr>
        <w:rFonts w:ascii="宋体" w:hAnsi="宋体"/>
        <w:sz w:val="28"/>
        <w:szCs w:val="28"/>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768" w:rsidRDefault="009D176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9D1768" w:rsidRDefault="009D1768">
    <w:pPr>
      <w:pStyle w:val="a3"/>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768" w:rsidRDefault="009D176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- 5 -</w:t>
    </w:r>
    <w:r>
      <w:rPr>
        <w:rStyle w:val="a4"/>
      </w:rPr>
      <w:fldChar w:fldCharType="end"/>
    </w:r>
  </w:p>
  <w:p w:rsidR="009D1768" w:rsidRDefault="009D176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3C1" w:rsidRDefault="007013C1" w:rsidP="00763F5C">
      <w:r>
        <w:separator/>
      </w:r>
    </w:p>
  </w:footnote>
  <w:footnote w:type="continuationSeparator" w:id="0">
    <w:p w:rsidR="007013C1" w:rsidRDefault="007013C1" w:rsidP="00763F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C7765F4"/>
    <w:rsid w:val="00074CAE"/>
    <w:rsid w:val="0022443A"/>
    <w:rsid w:val="002A2C4F"/>
    <w:rsid w:val="00593ABA"/>
    <w:rsid w:val="007013C1"/>
    <w:rsid w:val="007343E5"/>
    <w:rsid w:val="00745C37"/>
    <w:rsid w:val="00763F5C"/>
    <w:rsid w:val="007B44D9"/>
    <w:rsid w:val="00813CEC"/>
    <w:rsid w:val="008302A3"/>
    <w:rsid w:val="008B03FE"/>
    <w:rsid w:val="008D4B04"/>
    <w:rsid w:val="009C0AFE"/>
    <w:rsid w:val="009C583E"/>
    <w:rsid w:val="009D1768"/>
    <w:rsid w:val="00AB2504"/>
    <w:rsid w:val="00AB7031"/>
    <w:rsid w:val="00B9624C"/>
    <w:rsid w:val="00E442E5"/>
    <w:rsid w:val="00F3375D"/>
    <w:rsid w:val="146B6ECE"/>
    <w:rsid w:val="1778553C"/>
    <w:rsid w:val="2A491EB0"/>
    <w:rsid w:val="47024DF5"/>
    <w:rsid w:val="5C7765F4"/>
    <w:rsid w:val="6D535020"/>
    <w:rsid w:val="728A7D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3F5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rsid w:val="00763F5C"/>
    <w:pPr>
      <w:tabs>
        <w:tab w:val="center" w:pos="4153"/>
        <w:tab w:val="right" w:pos="8306"/>
      </w:tabs>
      <w:snapToGrid w:val="0"/>
      <w:jc w:val="left"/>
    </w:pPr>
    <w:rPr>
      <w:sz w:val="18"/>
      <w:szCs w:val="18"/>
    </w:rPr>
  </w:style>
  <w:style w:type="character" w:styleId="a4">
    <w:name w:val="page number"/>
    <w:basedOn w:val="a0"/>
    <w:qFormat/>
    <w:rsid w:val="00763F5C"/>
  </w:style>
  <w:style w:type="paragraph" w:styleId="a5">
    <w:name w:val="List Paragraph"/>
    <w:basedOn w:val="a"/>
    <w:qFormat/>
    <w:rsid w:val="00763F5C"/>
    <w:pPr>
      <w:spacing w:line="360" w:lineRule="auto"/>
      <w:ind w:firstLineChars="200" w:firstLine="420"/>
    </w:pPr>
    <w:rPr>
      <w:rFonts w:ascii="Calibri" w:hAnsi="Calibri"/>
      <w:sz w:val="28"/>
      <w:szCs w:val="22"/>
    </w:rPr>
  </w:style>
  <w:style w:type="paragraph" w:customStyle="1" w:styleId="p0">
    <w:name w:val="p0"/>
    <w:basedOn w:val="a"/>
    <w:qFormat/>
    <w:rsid w:val="00763F5C"/>
    <w:pPr>
      <w:widowControl/>
      <w:spacing w:before="100" w:beforeAutospacing="1" w:after="100" w:afterAutospacing="1"/>
      <w:jc w:val="left"/>
    </w:pPr>
    <w:rPr>
      <w:rFonts w:ascii="宋体" w:hAnsi="宋体" w:cs="宋体"/>
      <w:kern w:val="0"/>
      <w:sz w:val="24"/>
    </w:rPr>
  </w:style>
  <w:style w:type="paragraph" w:styleId="a6">
    <w:name w:val="Balloon Text"/>
    <w:basedOn w:val="a"/>
    <w:link w:val="Char"/>
    <w:rsid w:val="00B9624C"/>
    <w:rPr>
      <w:sz w:val="18"/>
      <w:szCs w:val="18"/>
    </w:rPr>
  </w:style>
  <w:style w:type="character" w:customStyle="1" w:styleId="Char">
    <w:name w:val="批注框文本 Char"/>
    <w:basedOn w:val="a0"/>
    <w:link w:val="a6"/>
    <w:rsid w:val="00B9624C"/>
    <w:rPr>
      <w:kern w:val="2"/>
      <w:sz w:val="18"/>
      <w:szCs w:val="18"/>
    </w:rPr>
  </w:style>
  <w:style w:type="character" w:styleId="a7">
    <w:name w:val="annotation reference"/>
    <w:basedOn w:val="a0"/>
    <w:rsid w:val="00AB7031"/>
    <w:rPr>
      <w:sz w:val="21"/>
      <w:szCs w:val="21"/>
    </w:rPr>
  </w:style>
  <w:style w:type="paragraph" w:styleId="a8">
    <w:name w:val="annotation text"/>
    <w:basedOn w:val="a"/>
    <w:link w:val="Char0"/>
    <w:rsid w:val="00AB7031"/>
    <w:pPr>
      <w:jc w:val="left"/>
    </w:pPr>
  </w:style>
  <w:style w:type="character" w:customStyle="1" w:styleId="Char0">
    <w:name w:val="批注文字 Char"/>
    <w:basedOn w:val="a0"/>
    <w:link w:val="a8"/>
    <w:rsid w:val="00AB7031"/>
    <w:rPr>
      <w:kern w:val="2"/>
      <w:sz w:val="21"/>
      <w:szCs w:val="24"/>
    </w:rPr>
  </w:style>
  <w:style w:type="paragraph" w:styleId="a9">
    <w:name w:val="annotation subject"/>
    <w:basedOn w:val="a8"/>
    <w:next w:val="a8"/>
    <w:link w:val="Char1"/>
    <w:rsid w:val="00AB7031"/>
    <w:rPr>
      <w:b/>
      <w:bCs/>
    </w:rPr>
  </w:style>
  <w:style w:type="character" w:customStyle="1" w:styleId="Char1">
    <w:name w:val="批注主题 Char"/>
    <w:basedOn w:val="Char0"/>
    <w:link w:val="a9"/>
    <w:rsid w:val="00AB7031"/>
    <w:rPr>
      <w:b/>
      <w:bCs/>
    </w:rPr>
  </w:style>
  <w:style w:type="paragraph" w:styleId="aa">
    <w:name w:val="header"/>
    <w:basedOn w:val="a"/>
    <w:link w:val="Char2"/>
    <w:rsid w:val="00813CE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a"/>
    <w:rsid w:val="00813CEC"/>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243</TotalTime>
  <Pages>14</Pages>
  <Words>1048</Words>
  <Characters>5980</Characters>
  <Application>Microsoft Office Word</Application>
  <DocSecurity>0</DocSecurity>
  <Lines>49</Lines>
  <Paragraphs>14</Paragraphs>
  <ScaleCrop>false</ScaleCrop>
  <Company/>
  <LinksUpToDate>false</LinksUpToDate>
  <CharactersWithSpaces>7014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276</dc:creator>
  <cp:lastModifiedBy>hp114</cp:lastModifiedBy>
  <cp:revision>5</cp:revision>
  <cp:lastPrinted>2018-07-05T02:05:00Z</cp:lastPrinted>
  <dcterms:created xsi:type="dcterms:W3CDTF">2018-06-28T06:48:00Z</dcterms:created>
  <dcterms:modified xsi:type="dcterms:W3CDTF">2018-07-05T03:32:00Z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